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A808" w14:textId="77777777" w:rsidR="00486203" w:rsidRPr="00486203" w:rsidRDefault="00486203" w:rsidP="00486203">
      <w:pPr>
        <w:pStyle w:val="En-tte"/>
        <w:jc w:val="center"/>
        <w:rPr>
          <w:rFonts w:cs="Arial"/>
          <w:b/>
          <w:bCs/>
          <w:sz w:val="16"/>
          <w:szCs w:val="16"/>
        </w:rPr>
      </w:pPr>
    </w:p>
    <w:p w14:paraId="634AEBED" w14:textId="1723B357" w:rsidR="00AB4164" w:rsidRPr="006A2150" w:rsidRDefault="00AB4164" w:rsidP="006A2150">
      <w:pPr>
        <w:pStyle w:val="Titre3"/>
        <w:numPr>
          <w:ilvl w:val="0"/>
          <w:numId w:val="0"/>
        </w:numPr>
        <w:jc w:val="left"/>
        <w:rPr>
          <w:color w:val="000000" w:themeColor="text1"/>
          <w:sz w:val="16"/>
          <w:szCs w:val="16"/>
        </w:rPr>
      </w:pPr>
    </w:p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5630"/>
        <w:gridCol w:w="1984"/>
      </w:tblGrid>
      <w:tr w:rsidR="00CA33DB" w14:paraId="6CE86827" w14:textId="77777777" w:rsidTr="006A2150">
        <w:tc>
          <w:tcPr>
            <w:tcW w:w="1917" w:type="dxa"/>
          </w:tcPr>
          <w:p w14:paraId="72295613" w14:textId="77777777" w:rsidR="00CA33DB" w:rsidRDefault="00CA33DB" w:rsidP="006A2150">
            <w:pPr>
              <w:autoSpaceDE w:val="0"/>
              <w:adjustRightInd w:val="0"/>
              <w:ind w:left="34" w:right="3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r w:rsidRPr="00AA458D">
              <w:rPr>
                <w:rFonts w:cs="Arial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52407A3A" wp14:editId="0E9DE0CF">
                  <wp:extent cx="1085850" cy="1419225"/>
                  <wp:effectExtent l="0" t="0" r="0" b="0"/>
                  <wp:docPr id="5" name="Image 5" descr="Bloc-marque_MEDDE_mai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c-marque_MEDDE_mai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</w:tcPr>
          <w:p w14:paraId="2B5829E7" w14:textId="4B5F3F4C" w:rsidR="00CA33DB" w:rsidRDefault="00CA33DB" w:rsidP="002A7BB6">
            <w:pPr>
              <w:autoSpaceDE w:val="0"/>
              <w:adjustRightInd w:val="0"/>
              <w:ind w:right="25"/>
              <w:rPr>
                <w:rFonts w:asciiTheme="majorHAnsi" w:hAnsiTheme="majorHAnsi" w:cstheme="majorHAnsi"/>
                <w:b/>
                <w:bCs/>
                <w:i/>
                <w:sz w:val="40"/>
                <w:szCs w:val="40"/>
              </w:rPr>
            </w:pPr>
          </w:p>
          <w:p w14:paraId="19CD6E04" w14:textId="0AEA4E50" w:rsid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>Expérimentation (E+C-)</w:t>
            </w:r>
          </w:p>
          <w:p w14:paraId="59CB196B" w14:textId="77777777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14:paraId="790242B3" w14:textId="77777777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Accompagnement à la réalisation </w:t>
            </w:r>
          </w:p>
          <w:p w14:paraId="704C5975" w14:textId="3A4A284A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>d’étude</w:t>
            </w:r>
            <w:r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s énergie-carbone de bâtiments </w:t>
            </w:r>
          </w:p>
        </w:tc>
        <w:tc>
          <w:tcPr>
            <w:tcW w:w="1984" w:type="dxa"/>
          </w:tcPr>
          <w:p w14:paraId="3C10D5D7" w14:textId="3F8947B5" w:rsidR="00CA33DB" w:rsidRDefault="004A1283" w:rsidP="006A2150">
            <w:pPr>
              <w:tabs>
                <w:tab w:val="left" w:pos="7722"/>
              </w:tabs>
              <w:autoSpaceDE w:val="0"/>
              <w:adjustRightInd w:val="0"/>
              <w:ind w:right="34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r w:rsidRPr="004A1283">
              <w:rPr>
                <w:rFonts w:ascii="Calibri Light" w:eastAsiaTheme="minorHAnsi" w:hAnsi="Calibri Light" w:cstheme="majorHAnsi"/>
                <w:b/>
                <w:bCs/>
                <w:noProof/>
                <w:color w:val="215868" w:themeColor="accent5" w:themeShade="8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32F13AAB" wp14:editId="7B190C4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089025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159" y="21461"/>
                      <wp:lineTo x="21159" y="0"/>
                      <wp:lineTo x="0" y="0"/>
                    </wp:wrapPolygon>
                  </wp:wrapThrough>
                  <wp:docPr id="1" name="Image 1" descr="Z:\SERVICES\CORSE\ECHANGES\POLES TECHNIQUES\ENERGIE VILLES ET TERRITOIRES DURABLES\CL\7 - Communication - Formation\Communication\Logos et modèles\Logo_Ademe_Q_CO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RVICES\CORSE\ECHANGES\POLES TECHNIQUES\ENERGIE VILLES ET TERRITOIRES DURABLES\CL\7 - Communication - Formation\Communication\Logos et modèles\Logo_Ademe_Q_COR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32504C" w14:textId="77777777" w:rsidR="004A1283" w:rsidRDefault="004A1283" w:rsidP="008006D3">
      <w:pPr>
        <w:autoSpaceDE w:val="0"/>
        <w:adjustRightInd w:val="0"/>
        <w:ind w:left="459" w:right="459"/>
        <w:jc w:val="center"/>
        <w:rPr>
          <w:rFonts w:ascii="Calibri Light" w:eastAsiaTheme="minorHAnsi" w:hAnsi="Calibri Light" w:cstheme="majorHAnsi"/>
          <w:b/>
          <w:bCs/>
          <w:color w:val="215868" w:themeColor="accent5" w:themeShade="80"/>
          <w:sz w:val="36"/>
          <w:szCs w:val="36"/>
          <w:lang w:eastAsia="en-US"/>
        </w:rPr>
      </w:pPr>
    </w:p>
    <w:p w14:paraId="09015BC6" w14:textId="54943140" w:rsidR="00217EE4" w:rsidRPr="002A7BB6" w:rsidRDefault="00CA33DB" w:rsidP="008006D3">
      <w:pPr>
        <w:autoSpaceDE w:val="0"/>
        <w:adjustRightInd w:val="0"/>
        <w:ind w:left="459" w:right="459"/>
        <w:jc w:val="center"/>
        <w:rPr>
          <w:rFonts w:ascii="Calibri Light" w:eastAsiaTheme="minorHAnsi" w:hAnsi="Calibri Light" w:cstheme="majorHAnsi"/>
          <w:b/>
          <w:bCs/>
          <w:color w:val="215868" w:themeColor="accent5" w:themeShade="80"/>
          <w:sz w:val="36"/>
          <w:szCs w:val="36"/>
          <w:lang w:eastAsia="en-US"/>
        </w:rPr>
      </w:pPr>
      <w:r w:rsidRPr="002A7BB6">
        <w:rPr>
          <w:rFonts w:ascii="Calibri Light" w:eastAsiaTheme="minorHAnsi" w:hAnsi="Calibri Light" w:cstheme="majorHAnsi"/>
          <w:b/>
          <w:bCs/>
          <w:color w:val="215868" w:themeColor="accent5" w:themeShade="80"/>
          <w:sz w:val="36"/>
          <w:szCs w:val="36"/>
          <w:lang w:eastAsia="en-US"/>
        </w:rPr>
        <w:t>DOSSIER DE CANDIDATURE</w:t>
      </w:r>
    </w:p>
    <w:p w14:paraId="378BA4E2" w14:textId="643D3E2A" w:rsidR="00217EE4" w:rsidRPr="00CA33DB" w:rsidRDefault="00217EE4" w:rsidP="00974618">
      <w:pPr>
        <w:tabs>
          <w:tab w:val="left" w:pos="2127"/>
        </w:tabs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73439616" w14:textId="2BFCEE90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both"/>
        <w:rPr>
          <w:rFonts w:ascii="Calibri" w:eastAsia="Calibri" w:hAnsi="Calibri"/>
          <w:b/>
          <w:color w:val="auto"/>
          <w:sz w:val="24"/>
          <w:lang w:eastAsia="en-US"/>
        </w:rPr>
      </w:pPr>
      <w:r w:rsidRPr="008022B5">
        <w:rPr>
          <w:rFonts w:ascii="Calibri" w:eastAsia="Calibri" w:hAnsi="Calibri"/>
          <w:b/>
          <w:i/>
          <w:color w:val="auto"/>
          <w:sz w:val="24"/>
          <w:lang w:eastAsia="en-US"/>
        </w:rPr>
        <w:t xml:space="preserve">Le dossier de candidature se </w:t>
      </w:r>
      <w:r w:rsidR="00A35CFD">
        <w:rPr>
          <w:rFonts w:ascii="Calibri" w:eastAsia="Calibri" w:hAnsi="Calibri"/>
          <w:b/>
          <w:i/>
          <w:color w:val="auto"/>
          <w:sz w:val="24"/>
          <w:lang w:eastAsia="en-US"/>
        </w:rPr>
        <w:t>décompose en 2</w:t>
      </w:r>
      <w:r w:rsidRPr="008022B5">
        <w:rPr>
          <w:rFonts w:ascii="Calibri" w:eastAsia="Calibri" w:hAnsi="Calibri"/>
          <w:b/>
          <w:i/>
          <w:color w:val="auto"/>
          <w:sz w:val="24"/>
          <w:lang w:eastAsia="en-US"/>
        </w:rPr>
        <w:t xml:space="preserve"> parties</w:t>
      </w:r>
      <w:r w:rsidRPr="008022B5">
        <w:rPr>
          <w:rFonts w:ascii="Calibri" w:eastAsia="Calibri" w:hAnsi="Calibri"/>
          <w:b/>
          <w:color w:val="auto"/>
          <w:sz w:val="24"/>
          <w:lang w:eastAsia="en-US"/>
        </w:rPr>
        <w:t> :</w:t>
      </w:r>
    </w:p>
    <w:p w14:paraId="02E1CB3F" w14:textId="77777777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 w:cs="Arial"/>
          <w:bCs/>
          <w:color w:val="auto"/>
          <w:kern w:val="32"/>
          <w:sz w:val="24"/>
          <w:lang w:eastAsia="en-US"/>
        </w:rPr>
      </w:pPr>
      <w:r w:rsidRPr="008022B5">
        <w:rPr>
          <w:rFonts w:ascii="Calibri" w:eastAsia="Calibri" w:hAnsi="Calibri" w:cs="Arial"/>
          <w:bCs/>
          <w:color w:val="auto"/>
          <w:kern w:val="32"/>
          <w:sz w:val="24"/>
          <w:lang w:eastAsia="en-US"/>
        </w:rPr>
        <w:t>1- La lettre de candidature et d’engagement, à compléter et signer</w:t>
      </w:r>
    </w:p>
    <w:p w14:paraId="2B3EF01A" w14:textId="34A22838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 w:cs="Arial"/>
          <w:b/>
          <w:bCs/>
          <w:color w:val="auto"/>
          <w:kern w:val="32"/>
          <w:sz w:val="24"/>
          <w:lang w:eastAsia="en-US"/>
        </w:rPr>
      </w:pPr>
      <w:r w:rsidRPr="008022B5">
        <w:rPr>
          <w:rFonts w:ascii="Calibri" w:eastAsia="Calibri" w:hAnsi="Calibri"/>
          <w:color w:val="auto"/>
          <w:sz w:val="24"/>
          <w:lang w:eastAsia="en-US"/>
        </w:rPr>
        <w:t xml:space="preserve">2- Une partie technique, permettant de décrire </w:t>
      </w:r>
      <w:r w:rsidR="00A35CFD">
        <w:rPr>
          <w:rFonts w:ascii="Calibri" w:eastAsia="Calibri" w:hAnsi="Calibri"/>
          <w:color w:val="auto"/>
          <w:sz w:val="24"/>
          <w:lang w:eastAsia="en-US"/>
        </w:rPr>
        <w:t xml:space="preserve">rapidement </w:t>
      </w:r>
      <w:r w:rsidRPr="008022B5">
        <w:rPr>
          <w:rFonts w:ascii="Calibri" w:eastAsia="Calibri" w:hAnsi="Calibri"/>
          <w:color w:val="auto"/>
          <w:sz w:val="24"/>
          <w:lang w:eastAsia="en-US"/>
        </w:rPr>
        <w:t>l’opération, son contexte, ses caractéristiques, ses performances énergétiques, ….</w:t>
      </w:r>
    </w:p>
    <w:p w14:paraId="094BEAE0" w14:textId="72FE2A88" w:rsidR="00217EE4" w:rsidRDefault="00217EE4" w:rsidP="00217EE4">
      <w:pPr>
        <w:autoSpaceDE w:val="0"/>
        <w:adjustRightInd w:val="0"/>
        <w:ind w:right="459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1BB2979F" w14:textId="77777777" w:rsidR="002A7BB6" w:rsidRDefault="002A7BB6" w:rsidP="00217EE4">
      <w:pPr>
        <w:autoSpaceDE w:val="0"/>
        <w:adjustRightInd w:val="0"/>
        <w:ind w:right="459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18635D4E" w14:textId="67335661" w:rsidR="00217EE4" w:rsidRPr="008006D3" w:rsidRDefault="00217EE4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 w:rsidRPr="008006D3">
        <w:rPr>
          <w:rFonts w:ascii="Calibri Light" w:hAnsi="Calibri Light" w:cstheme="minorHAnsi"/>
          <w:b/>
          <w:smallCaps/>
          <w:color w:val="000000" w:themeColor="text1"/>
          <w:sz w:val="32"/>
          <w:szCs w:val="32"/>
        </w:rPr>
        <w:t>Maître d’Ouvrage</w:t>
      </w:r>
      <w:r w:rsidRPr="008006D3">
        <w:rPr>
          <w:rFonts w:ascii="Calibri Light" w:hAnsi="Calibri Light" w:cstheme="minorHAnsi"/>
          <w:color w:val="000000" w:themeColor="text1"/>
          <w:sz w:val="32"/>
          <w:szCs w:val="32"/>
        </w:rPr>
        <w:t> </w:t>
      </w:r>
      <w:r w:rsidRPr="008006D3">
        <w:rPr>
          <w:rFonts w:ascii="Calibri Light" w:hAnsi="Calibri Light" w:cstheme="minorHAnsi"/>
          <w:b/>
          <w:color w:val="000000" w:themeColor="text1"/>
          <w:sz w:val="32"/>
          <w:szCs w:val="32"/>
        </w:rPr>
        <w:t xml:space="preserve">: </w:t>
      </w:r>
      <w:sdt>
        <w:sdtPr>
          <w:rPr>
            <w:rStyle w:val="Style1"/>
          </w:rPr>
          <w:id w:val="-685896415"/>
          <w:placeholder>
            <w:docPart w:val="750A125637BA487F93E7DC99A95B7F8A"/>
          </w:placeholder>
          <w15:color w:val="99CCFF"/>
        </w:sdtPr>
        <w:sdtEndPr>
          <w:rPr>
            <w:rStyle w:val="Policepardfaut"/>
            <w:rFonts w:ascii="Calibri Light" w:hAnsi="Calibri Light" w:cstheme="minorHAnsi"/>
            <w:b/>
            <w:color w:val="000000" w:themeColor="text1"/>
            <w:sz w:val="32"/>
            <w:szCs w:val="32"/>
          </w:rPr>
        </w:sdtEndPr>
        <w:sdtContent>
          <w:sdt>
            <w:sdtPr>
              <w:rPr>
                <w:rFonts w:ascii="Calibri Light" w:hAnsi="Calibri Light" w:cstheme="minorHAnsi"/>
                <w:color w:val="000000" w:themeColor="text1"/>
                <w:sz w:val="32"/>
                <w:szCs w:val="32"/>
              </w:rPr>
              <w:id w:val="-1709646344"/>
              <w:placeholder>
                <w:docPart w:val="D2DFAB8F2E5045068F14D45D2FE3969B"/>
              </w:placeholder>
              <w:showingPlcHdr/>
            </w:sdtPr>
            <w:sdtEndPr/>
            <w:sdtContent>
              <w:r w:rsidR="002A7BB6" w:rsidRPr="0085461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5A93069" w14:textId="11ABD873" w:rsidR="00F2539B" w:rsidRDefault="008022B5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>
        <w:rPr>
          <w:rFonts w:ascii="Calibri Light" w:hAnsi="Calibri Light" w:cstheme="minorHAnsi"/>
          <w:b/>
          <w:color w:val="000000" w:themeColor="text1"/>
          <w:sz w:val="32"/>
          <w:szCs w:val="32"/>
        </w:rPr>
        <w:t>Opération</w:t>
      </w:r>
      <w:r w:rsidR="008006D3" w:rsidRPr="008006D3">
        <w:rPr>
          <w:rFonts w:ascii="Calibri Light" w:hAnsi="Calibri Light" w:cstheme="minorHAnsi"/>
          <w:b/>
          <w:color w:val="000000" w:themeColor="text1"/>
          <w:sz w:val="32"/>
          <w:szCs w:val="32"/>
        </w:rPr>
        <w:t> </w:t>
      </w:r>
      <w:r w:rsidR="008006D3" w:rsidRPr="008006D3">
        <w:rPr>
          <w:rFonts w:ascii="Calibri Light" w:hAnsi="Calibri Light" w:cstheme="minorHAnsi"/>
          <w:color w:val="000000" w:themeColor="text1"/>
          <w:sz w:val="32"/>
          <w:szCs w:val="32"/>
        </w:rPr>
        <w:t>:</w:t>
      </w:r>
      <w:r w:rsidR="00F2539B" w:rsidRPr="008006D3">
        <w:rPr>
          <w:rFonts w:ascii="Calibri Light" w:hAnsi="Calibri Light" w:cstheme="minorHAnsi"/>
          <w:color w:val="000000" w:themeColor="text1"/>
          <w:sz w:val="32"/>
          <w:szCs w:val="32"/>
        </w:rPr>
        <w:t xml:space="preserve"> </w:t>
      </w:r>
      <w:sdt>
        <w:sdtPr>
          <w:rPr>
            <w:rFonts w:ascii="Calibri Light" w:hAnsi="Calibri Light" w:cstheme="minorHAnsi"/>
            <w:color w:val="000000" w:themeColor="text1"/>
            <w:sz w:val="32"/>
            <w:szCs w:val="32"/>
          </w:rPr>
          <w:id w:val="1031158339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089B7904" w14:textId="77777777" w:rsidR="002A7BB6" w:rsidRDefault="002A7BB6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</w:p>
    <w:p w14:paraId="3D01BDC3" w14:textId="40664C99" w:rsidR="008022B5" w:rsidRDefault="008022B5" w:rsidP="00585279">
      <w:pPr>
        <w:tabs>
          <w:tab w:val="right" w:leader="dot" w:pos="10206"/>
        </w:tabs>
        <w:spacing w:line="36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 w:rsidRPr="008022B5">
        <w:rPr>
          <w:rFonts w:ascii="Calibri Light" w:hAnsi="Calibri Light" w:cstheme="minorHAnsi"/>
          <w:b/>
          <w:color w:val="000000" w:themeColor="text1"/>
          <w:sz w:val="32"/>
          <w:szCs w:val="32"/>
        </w:rPr>
        <w:t>Localisation :</w:t>
      </w:r>
      <w:r>
        <w:rPr>
          <w:rFonts w:ascii="Calibri Light" w:hAnsi="Calibri Light" w:cstheme="minorHAnsi"/>
          <w:color w:val="000000" w:themeColor="text1"/>
          <w:sz w:val="32"/>
          <w:szCs w:val="32"/>
        </w:rPr>
        <w:t xml:space="preserve"> </w:t>
      </w:r>
      <w:sdt>
        <w:sdtPr>
          <w:rPr>
            <w:rFonts w:ascii="Calibri Light" w:hAnsi="Calibri Light" w:cstheme="minorHAnsi"/>
            <w:color w:val="000000" w:themeColor="text1"/>
            <w:sz w:val="32"/>
            <w:szCs w:val="32"/>
          </w:rPr>
          <w:id w:val="-123004113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2F955928" w14:textId="77777777" w:rsidR="002A7BB6" w:rsidRDefault="002A7BB6" w:rsidP="00585279">
      <w:pPr>
        <w:tabs>
          <w:tab w:val="right" w:leader="dot" w:pos="10206"/>
        </w:tabs>
        <w:spacing w:line="36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370E62" w14:paraId="56112AD3" w14:textId="77777777" w:rsidTr="00B15AD4">
        <w:tc>
          <w:tcPr>
            <w:tcW w:w="3686" w:type="dxa"/>
          </w:tcPr>
          <w:p w14:paraId="39BE0293" w14:textId="77777777" w:rsidR="002A7BB6" w:rsidRDefault="002A7BB6" w:rsidP="00370E62">
            <w:pPr>
              <w:autoSpaceDE w:val="0"/>
              <w:adjustRightInd w:val="0"/>
              <w:ind w:left="22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</w:p>
          <w:p w14:paraId="6ED74543" w14:textId="4379FBCF" w:rsidR="00585279" w:rsidRDefault="00370E62" w:rsidP="00370E62">
            <w:pPr>
              <w:autoSpaceDE w:val="0"/>
              <w:adjustRightInd w:val="0"/>
              <w:ind w:left="22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  <w:r w:rsidRPr="00370E62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En phase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 :</w:t>
            </w:r>
          </w:p>
          <w:p w14:paraId="0FEF7A5B" w14:textId="24AF3B0E" w:rsidR="000A494C" w:rsidRPr="00585279" w:rsidRDefault="000A494C" w:rsidP="00596C7E">
            <w:pPr>
              <w:autoSpaceDE w:val="0"/>
              <w:adjustRightInd w:val="0"/>
              <w:spacing w:after="60"/>
              <w:ind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4ECBCA2D" w14:textId="77777777" w:rsidR="000A494C" w:rsidRDefault="003E1F70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6511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T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ravaux</w:t>
            </w:r>
            <w:r w:rsidR="000A494C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2AC159BD" w14:textId="77B74A58" w:rsidR="000A494C" w:rsidRDefault="000A494C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color w:val="000000" w:themeColor="text1"/>
                <w:szCs w:val="20"/>
              </w:rPr>
            </w:pPr>
            <w:r w:rsidRPr="001C7C8F">
              <w:rPr>
                <w:rFonts w:cstheme="minorHAnsi"/>
                <w:b/>
                <w:color w:val="000000" w:themeColor="text1"/>
                <w:szCs w:val="20"/>
              </w:rPr>
              <w:t>Date de livraison</w:t>
            </w:r>
            <w:r>
              <w:rPr>
                <w:rFonts w:cstheme="minorHAnsi"/>
                <w:b/>
                <w:color w:val="000000" w:themeColor="text1"/>
                <w:szCs w:val="20"/>
              </w:rPr>
              <w:t xml:space="preserve"> :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</w:p>
          <w:p w14:paraId="4E02A00A" w14:textId="77777777" w:rsidR="000A494C" w:rsidRDefault="003E1F70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1018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Livr</w:t>
            </w:r>
            <w:r w:rsidR="001C7C8F">
              <w:rPr>
                <w:rFonts w:cstheme="minorHAnsi"/>
                <w:b/>
                <w:smallCaps/>
                <w:color w:val="000000" w:themeColor="text1"/>
                <w:sz w:val="24"/>
              </w:rPr>
              <w:t>é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>e</w:t>
            </w:r>
            <w:r w:rsidR="001C7C8F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</w:p>
          <w:p w14:paraId="3CAA0035" w14:textId="23912462" w:rsidR="00585279" w:rsidRPr="001C7C8F" w:rsidRDefault="001C7C8F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r w:rsidRPr="001C7C8F">
              <w:rPr>
                <w:rFonts w:cstheme="minorHAnsi"/>
                <w:b/>
                <w:color w:val="000000" w:themeColor="text1"/>
                <w:szCs w:val="20"/>
              </w:rPr>
              <w:t xml:space="preserve">Date de livraison :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  <w:bookmarkEnd w:id="0"/>
          </w:p>
          <w:p w14:paraId="2E7D8B8A" w14:textId="77777777" w:rsidR="00370E62" w:rsidRDefault="00370E62" w:rsidP="00217EE4">
            <w:pPr>
              <w:tabs>
                <w:tab w:val="right" w:leader="dot" w:pos="10206"/>
              </w:tabs>
              <w:spacing w:line="480" w:lineRule="auto"/>
              <w:rPr>
                <w:rFonts w:ascii="Calibri Light" w:hAnsi="Calibri Light"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7249F45" w14:textId="77777777" w:rsidR="002A7BB6" w:rsidRDefault="002A7BB6" w:rsidP="003A4A3E">
            <w:pPr>
              <w:autoSpaceDE w:val="0"/>
              <w:adjustRightInd w:val="0"/>
              <w:ind w:left="23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</w:p>
          <w:p w14:paraId="67B5672C" w14:textId="7F5F53F3" w:rsidR="003A4A3E" w:rsidRPr="003A4A3E" w:rsidRDefault="00585279" w:rsidP="003A4A3E">
            <w:pPr>
              <w:autoSpaceDE w:val="0"/>
              <w:adjustRightInd w:val="0"/>
              <w:ind w:left="23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  <w:r w:rsidRPr="00585279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Typologie :</w:t>
            </w:r>
          </w:p>
          <w:p w14:paraId="1B47CBEF" w14:textId="77777777" w:rsidR="003A4A3E" w:rsidRPr="003A4A3E" w:rsidRDefault="003A4A3E" w:rsidP="003A4A3E">
            <w:pPr>
              <w:autoSpaceDE w:val="0"/>
              <w:adjustRightInd w:val="0"/>
              <w:ind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6CFF5FEC" w14:textId="30AF12E6" w:rsidR="00585279" w:rsidRPr="00585279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9685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H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abitat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collectif 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  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9743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8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H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abitat individuel</w:t>
            </w:r>
          </w:p>
          <w:p w14:paraId="1C0FDC5E" w14:textId="1F27B715" w:rsidR="00585279" w:rsidRPr="00585279" w:rsidRDefault="003E1F70" w:rsidP="00B15AD4">
            <w:pPr>
              <w:autoSpaceDE w:val="0"/>
              <w:adjustRightInd w:val="0"/>
              <w:spacing w:after="60"/>
              <w:ind w:left="23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402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Bureaux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                   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1606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d’enseignement</w:t>
            </w:r>
          </w:p>
          <w:p w14:paraId="665950F6" w14:textId="73AE2800" w:rsidR="00585279" w:rsidRPr="00585279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2950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d’accueil de la petite enfance </w:t>
            </w:r>
          </w:p>
          <w:p w14:paraId="2785D0E6" w14:textId="47CA80A1" w:rsidR="00585279" w:rsidRPr="00585279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6235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du secteur sanitaire et médico-social</w:t>
            </w:r>
          </w:p>
          <w:p w14:paraId="53ABDDB9" w14:textId="41521557" w:rsidR="00585279" w:rsidRPr="00585279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8504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Gymnases, salles de sports</w:t>
            </w:r>
          </w:p>
          <w:p w14:paraId="66CFF023" w14:textId="1398D742" w:rsidR="00585279" w:rsidRPr="00585279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4777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Hôtels / restaurants</w:t>
            </w:r>
          </w:p>
          <w:p w14:paraId="5A3A2E3B" w14:textId="77777777" w:rsidR="00370E62" w:rsidRDefault="003E1F70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7966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commerciaux</w:t>
            </w:r>
          </w:p>
          <w:p w14:paraId="57B353EF" w14:textId="77777777" w:rsidR="00585279" w:rsidRDefault="003E1F70" w:rsidP="003C382C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21012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94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autres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 - </w:t>
            </w:r>
            <w:r w:rsidR="003C382C" w:rsidRPr="003C382C">
              <w:rPr>
                <w:rFonts w:cstheme="minorHAnsi"/>
                <w:b/>
                <w:color w:val="000000" w:themeColor="text1"/>
                <w:szCs w:val="20"/>
              </w:rPr>
              <w:t>précisez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 : 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instrText xml:space="preserve"> FORMTEXT </w:instrTex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separate"/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end"/>
            </w:r>
            <w:bookmarkEnd w:id="1"/>
          </w:p>
          <w:p w14:paraId="37F0D84E" w14:textId="77777777" w:rsidR="00596C7E" w:rsidRDefault="00596C7E" w:rsidP="003C382C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</w:p>
          <w:p w14:paraId="215F0A0C" w14:textId="65E90850" w:rsidR="00596C7E" w:rsidRPr="00585279" w:rsidRDefault="00596C7E" w:rsidP="003C382C">
            <w:pPr>
              <w:autoSpaceDE w:val="0"/>
              <w:adjustRightInd w:val="0"/>
              <w:spacing w:after="60"/>
              <w:ind w:left="23" w:right="459"/>
            </w:pPr>
          </w:p>
        </w:tc>
      </w:tr>
    </w:tbl>
    <w:p w14:paraId="31714A57" w14:textId="2118B8A2" w:rsidR="00DD479C" w:rsidRPr="00DD479C" w:rsidRDefault="00DD479C" w:rsidP="005C03FD">
      <w:pPr>
        <w:pStyle w:val="Paragraphedeliste"/>
        <w:numPr>
          <w:ilvl w:val="0"/>
          <w:numId w:val="12"/>
        </w:num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 w:rsidRPr="00DD479C"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lastRenderedPageBreak/>
        <w:t>lettre de candidature et d’engagement</w:t>
      </w:r>
    </w:p>
    <w:p w14:paraId="569458D0" w14:textId="589D267A" w:rsidR="00DD479C" w:rsidRPr="00DD479C" w:rsidRDefault="00DD479C" w:rsidP="00DD479C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</w:pP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>A</w:t>
      </w:r>
      <w:r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éditer sur papier entête,</w:t>
      </w: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compléter et signer</w:t>
      </w:r>
    </w:p>
    <w:p w14:paraId="4B5514B0" w14:textId="77777777" w:rsidR="006A2150" w:rsidRPr="00CA33DB" w:rsidRDefault="006A2150" w:rsidP="006A2150">
      <w:pPr>
        <w:tabs>
          <w:tab w:val="right" w:leader="dot" w:pos="10206"/>
        </w:tabs>
        <w:spacing w:before="120" w:after="120"/>
        <w:rPr>
          <w:rFonts w:eastAsia="Calibri" w:cstheme="minorHAnsi"/>
          <w:color w:val="000000" w:themeColor="text1"/>
        </w:rPr>
      </w:pPr>
    </w:p>
    <w:p w14:paraId="774788B6" w14:textId="77777777" w:rsidR="006A2150" w:rsidRDefault="006A2150" w:rsidP="006A2150">
      <w:pPr>
        <w:tabs>
          <w:tab w:val="right" w:leader="dot" w:pos="10206"/>
        </w:tabs>
        <w:spacing w:before="120" w:after="120"/>
        <w:rPr>
          <w:rFonts w:eastAsia="Calibri" w:cstheme="minorHAnsi"/>
          <w:color w:val="000000" w:themeColor="text1"/>
        </w:rPr>
      </w:pPr>
    </w:p>
    <w:p w14:paraId="1A077FBA" w14:textId="69EDBDCD" w:rsidR="006A2150" w:rsidRPr="00CA33DB" w:rsidRDefault="006A2150" w:rsidP="008F3A2D">
      <w:pPr>
        <w:tabs>
          <w:tab w:val="right" w:leader="dot" w:pos="10206"/>
        </w:tabs>
        <w:spacing w:before="240" w:after="12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 xml:space="preserve">Je soussigné(e), </w:t>
      </w:r>
      <w:sdt>
        <w:sdtPr>
          <w:rPr>
            <w:rFonts w:eastAsia="Calibri" w:cstheme="minorHAnsi"/>
            <w:color w:val="000000" w:themeColor="text1"/>
          </w:rPr>
          <w:id w:val="-1430960673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2CBBC99B" w14:textId="3E0A6ADC" w:rsidR="006A2150" w:rsidRPr="00CA33DB" w:rsidRDefault="006A2150" w:rsidP="008F3A2D">
      <w:pPr>
        <w:tabs>
          <w:tab w:val="right" w:leader="dot" w:pos="10206"/>
        </w:tabs>
        <w:spacing w:before="240" w:after="120"/>
        <w:rPr>
          <w:rFonts w:cstheme="minorHAnsi"/>
          <w:color w:val="000000" w:themeColor="text1"/>
        </w:rPr>
      </w:pPr>
      <w:r w:rsidRPr="00CA33DB">
        <w:rPr>
          <w:rFonts w:eastAsia="Calibri" w:cstheme="minorHAnsi"/>
          <w:bCs/>
          <w:color w:val="000000" w:themeColor="text1"/>
        </w:rPr>
        <w:t xml:space="preserve">Agissant en qualité de : </w:t>
      </w:r>
      <w:sdt>
        <w:sdtPr>
          <w:rPr>
            <w:rFonts w:eastAsia="Calibri" w:cstheme="minorHAnsi"/>
            <w:bCs/>
            <w:color w:val="000000" w:themeColor="text1"/>
          </w:rPr>
          <w:id w:val="1993681314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3B31FA47" w14:textId="77777777" w:rsidR="006A2150" w:rsidRPr="00CA33DB" w:rsidRDefault="006A2150" w:rsidP="006A2150">
      <w:pPr>
        <w:spacing w:before="120" w:after="120"/>
        <w:rPr>
          <w:rFonts w:cstheme="minorHAnsi"/>
          <w:color w:val="000000" w:themeColor="text1"/>
        </w:rPr>
      </w:pPr>
      <w:r w:rsidRPr="00CA33DB">
        <w:rPr>
          <w:rFonts w:cstheme="minorHAnsi"/>
          <w:color w:val="000000" w:themeColor="text1"/>
        </w:rPr>
        <w:t>Ou de représentant dûment mandaté</w:t>
      </w:r>
      <w:r w:rsidRPr="00CA33DB">
        <w:rPr>
          <w:rStyle w:val="Appelnotedebasdep"/>
          <w:rFonts w:cstheme="minorHAnsi"/>
          <w:color w:val="000000" w:themeColor="text1"/>
        </w:rPr>
        <w:footnoteReference w:id="1"/>
      </w:r>
    </w:p>
    <w:p w14:paraId="5ABDC664" w14:textId="38621E3F" w:rsidR="00F2539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>
        <w:rPr>
          <w:rFonts w:eastAsia="Calibri" w:cstheme="minorHAnsi"/>
          <w:bCs/>
          <w:color w:val="000000" w:themeColor="text1"/>
        </w:rPr>
        <w:t>formalise</w:t>
      </w:r>
      <w:proofErr w:type="gramEnd"/>
      <w:r w:rsidRPr="00CA33DB">
        <w:rPr>
          <w:rFonts w:eastAsia="Calibri" w:cstheme="minorHAnsi"/>
          <w:bCs/>
          <w:color w:val="000000" w:themeColor="text1"/>
        </w:rPr>
        <w:t xml:space="preserve"> par la présente </w:t>
      </w:r>
      <w:r>
        <w:rPr>
          <w:rFonts w:eastAsia="Calibri" w:cstheme="minorHAnsi"/>
          <w:bCs/>
          <w:color w:val="000000" w:themeColor="text1"/>
        </w:rPr>
        <w:t>candidature</w:t>
      </w:r>
      <w:r w:rsidRPr="00CA33DB">
        <w:rPr>
          <w:rFonts w:eastAsia="Calibri" w:cstheme="minorHAnsi"/>
          <w:bCs/>
          <w:color w:val="000000" w:themeColor="text1"/>
        </w:rPr>
        <w:t xml:space="preserve">, </w:t>
      </w:r>
      <w:r>
        <w:rPr>
          <w:rFonts w:eastAsia="Calibri" w:cstheme="minorHAnsi"/>
          <w:bCs/>
          <w:color w:val="000000" w:themeColor="text1"/>
        </w:rPr>
        <w:t xml:space="preserve">mon souhait de </w:t>
      </w:r>
      <w:r w:rsidR="004A1283">
        <w:rPr>
          <w:rFonts w:eastAsia="Calibri" w:cstheme="minorHAnsi"/>
          <w:bCs/>
          <w:color w:val="000000" w:themeColor="text1"/>
        </w:rPr>
        <w:t>participer</w:t>
      </w:r>
      <w:r w:rsidR="008F3A2D">
        <w:rPr>
          <w:rFonts w:eastAsia="Calibri" w:cstheme="minorHAnsi"/>
          <w:bCs/>
          <w:color w:val="000000" w:themeColor="text1"/>
        </w:rPr>
        <w:t xml:space="preserve"> à l’</w:t>
      </w:r>
      <w:r w:rsidR="004A1283">
        <w:rPr>
          <w:rFonts w:eastAsia="Calibri" w:cstheme="minorHAnsi"/>
          <w:bCs/>
          <w:color w:val="000000" w:themeColor="text1"/>
        </w:rPr>
        <w:t>expérimentation E+C- initiée par l’ADEME</w:t>
      </w:r>
      <w:r w:rsidR="008F3A2D">
        <w:rPr>
          <w:rFonts w:eastAsia="Calibri" w:cstheme="minorHAnsi"/>
          <w:bCs/>
          <w:color w:val="000000" w:themeColor="text1"/>
        </w:rPr>
        <w:t>,</w:t>
      </w:r>
    </w:p>
    <w:p w14:paraId="630AEA95" w14:textId="740E3584" w:rsidR="00F2539B" w:rsidRPr="00F2539B" w:rsidRDefault="00F2539B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r w:rsidRPr="00F2539B">
        <w:rPr>
          <w:rFonts w:cstheme="minorHAnsi"/>
          <w:color w:val="000000" w:themeColor="text1"/>
        </w:rPr>
        <w:t xml:space="preserve">certifie avoir pris connaissance des éléments disponibles sur le site </w:t>
      </w:r>
      <w:hyperlink r:id="rId10" w:tgtFrame="_blank" w:history="1">
        <w:r w:rsidRPr="00F2539B">
          <w:rPr>
            <w:rFonts w:cstheme="minorHAnsi"/>
            <w:i/>
            <w:color w:val="000000" w:themeColor="text1"/>
            <w:u w:val="single"/>
          </w:rPr>
          <w:t>www.batiment-energiecarbone.fr</w:t>
        </w:r>
      </w:hyperlink>
      <w:r>
        <w:rPr>
          <w:rFonts w:eastAsia="Calibri" w:cstheme="minorHAnsi"/>
          <w:color w:val="000000" w:themeColor="text1"/>
        </w:rPr>
        <w:t>,</w:t>
      </w:r>
    </w:p>
    <w:p w14:paraId="54C2EEC1" w14:textId="77777777" w:rsidR="006A2150" w:rsidRPr="00CA33D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être régulièrement déclaré,</w:t>
      </w:r>
    </w:p>
    <w:p w14:paraId="554E55CD" w14:textId="77777777" w:rsidR="006A2150" w:rsidRPr="00CA33D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être en règle à l’égard de la réglementation en vigueur notamment sociale, fiscale et environnementale,</w:t>
      </w:r>
    </w:p>
    <w:p w14:paraId="393E84B2" w14:textId="759F639A" w:rsidR="006A2150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>certifie ne pas encourir de procédure collective</w:t>
      </w:r>
      <w:r w:rsidRPr="00CA33DB">
        <w:rPr>
          <w:rStyle w:val="Appelnotedebasdep"/>
          <w:rFonts w:eastAsia="Calibri" w:cstheme="minorHAnsi"/>
          <w:color w:val="000000" w:themeColor="text1"/>
        </w:rPr>
        <w:footnoteReference w:id="2"/>
      </w:r>
      <w:r w:rsidRPr="00CA33DB">
        <w:rPr>
          <w:rFonts w:eastAsia="Calibri" w:cstheme="minorHAnsi"/>
          <w:color w:val="000000" w:themeColor="text1"/>
        </w:rPr>
        <w:t xml:space="preserve"> en cours,</w:t>
      </w:r>
    </w:p>
    <w:p w14:paraId="2E7577BB" w14:textId="606EE865" w:rsidR="006A2150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exactes et sincères les i</w:t>
      </w:r>
      <w:r w:rsidR="008F3A2D">
        <w:rPr>
          <w:rFonts w:eastAsia="Calibri" w:cstheme="minorHAnsi"/>
          <w:color w:val="000000" w:themeColor="text1"/>
        </w:rPr>
        <w:t>nformations du présent dossier.</w:t>
      </w:r>
    </w:p>
    <w:p w14:paraId="1DFF2650" w14:textId="25D78BA8" w:rsidR="008F3A2D" w:rsidRDefault="008F3A2D" w:rsidP="00440508">
      <w:pPr>
        <w:spacing w:after="60"/>
        <w:jc w:val="both"/>
        <w:rPr>
          <w:rFonts w:eastAsia="Calibri" w:cstheme="minorHAnsi"/>
          <w:color w:val="000000" w:themeColor="text1"/>
        </w:rPr>
      </w:pPr>
    </w:p>
    <w:p w14:paraId="40464000" w14:textId="0291130D" w:rsidR="008F3A2D" w:rsidRDefault="008F3A2D" w:rsidP="008F3A2D">
      <w:pPr>
        <w:spacing w:before="8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>Je m’engage</w:t>
      </w:r>
      <w:r>
        <w:rPr>
          <w:rFonts w:eastAsia="Calibri" w:cstheme="minorHAnsi"/>
          <w:color w:val="000000" w:themeColor="text1"/>
        </w:rPr>
        <w:t>, ainsi que l’équipe de conception m’ass</w:t>
      </w:r>
      <w:r w:rsidR="00472B32">
        <w:rPr>
          <w:rFonts w:eastAsia="Calibri" w:cstheme="minorHAnsi"/>
          <w:color w:val="000000" w:themeColor="text1"/>
        </w:rPr>
        <w:t>istant dans cette réalisation</w:t>
      </w:r>
      <w:r w:rsidRPr="00CA33DB">
        <w:rPr>
          <w:rFonts w:eastAsia="Calibri" w:cstheme="minorHAnsi"/>
          <w:color w:val="000000" w:themeColor="text1"/>
        </w:rPr>
        <w:t xml:space="preserve"> :</w:t>
      </w:r>
    </w:p>
    <w:p w14:paraId="2D392C91" w14:textId="408C36F0" w:rsidR="00440508" w:rsidRPr="00CA33DB" w:rsidRDefault="00440508" w:rsidP="005C03FD">
      <w:pPr>
        <w:pStyle w:val="Paragraphedeliste"/>
        <w:numPr>
          <w:ilvl w:val="0"/>
          <w:numId w:val="10"/>
        </w:numPr>
        <w:spacing w:before="60"/>
        <w:ind w:left="567" w:right="-34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p</w:t>
      </w:r>
      <w:r w:rsidRPr="00CA33DB">
        <w:rPr>
          <w:color w:val="000000" w:themeColor="text1"/>
        </w:rPr>
        <w:t xml:space="preserve">articiper </w:t>
      </w:r>
      <w:r w:rsidR="00B15AD4">
        <w:rPr>
          <w:color w:val="000000" w:themeColor="text1"/>
        </w:rPr>
        <w:t xml:space="preserve">dans la mesure du possible </w:t>
      </w:r>
      <w:r w:rsidRPr="00CA33DB">
        <w:rPr>
          <w:color w:val="000000" w:themeColor="text1"/>
        </w:rPr>
        <w:t>au cycle de réunions régionales qui seront organisées par l’ADEME,</w:t>
      </w:r>
    </w:p>
    <w:p w14:paraId="056F8D39" w14:textId="46217A87" w:rsidR="00440508" w:rsidRPr="00CA33DB" w:rsidRDefault="00440508" w:rsidP="005C03FD">
      <w:pPr>
        <w:pStyle w:val="Paragraphedeliste"/>
        <w:numPr>
          <w:ilvl w:val="0"/>
          <w:numId w:val="10"/>
        </w:numPr>
        <w:spacing w:before="60"/>
        <w:ind w:left="567" w:right="-34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</w:t>
      </w:r>
      <w:r w:rsidRPr="00CA33DB">
        <w:rPr>
          <w:color w:val="000000" w:themeColor="text1"/>
        </w:rPr>
        <w:t>contribuer le cas échéant à la valorisation de l’opération par l’ADEME (participation à des colloques, rédaction de fiches de retour d’expérience…),</w:t>
      </w:r>
    </w:p>
    <w:p w14:paraId="793E5258" w14:textId="5FE06431" w:rsidR="008F3A2D" w:rsidRPr="00440508" w:rsidRDefault="00472B32" w:rsidP="005C03FD">
      <w:pPr>
        <w:pStyle w:val="Paragraphedeliste"/>
        <w:numPr>
          <w:ilvl w:val="0"/>
          <w:numId w:val="10"/>
        </w:numPr>
        <w:spacing w:before="80"/>
        <w:ind w:left="567" w:right="-34"/>
        <w:jc w:val="both"/>
        <w:rPr>
          <w:color w:val="000000" w:themeColor="text1"/>
        </w:rPr>
      </w:pPr>
      <w:proofErr w:type="gramStart"/>
      <w:r w:rsidRPr="00440508">
        <w:rPr>
          <w:color w:val="000000" w:themeColor="text1"/>
        </w:rPr>
        <w:t>à</w:t>
      </w:r>
      <w:proofErr w:type="gramEnd"/>
      <w:r w:rsidRPr="00440508">
        <w:rPr>
          <w:color w:val="000000" w:themeColor="text1"/>
        </w:rPr>
        <w:t xml:space="preserve"> </w:t>
      </w:r>
      <w:r w:rsidR="008F3A2D" w:rsidRPr="00440508">
        <w:rPr>
          <w:color w:val="000000" w:themeColor="text1"/>
        </w:rPr>
        <w:t>mettre à disposition du bureau d’études référent (prestataire de l’ADEME) toute la documentation et les données techniques et économiques nécessaire à la réalisation de l’étude Energie-Carbone et à la saisie des données requises dans l’observatoire E+C- ;</w:t>
      </w:r>
    </w:p>
    <w:p w14:paraId="110B763A" w14:textId="42B9C276" w:rsidR="006A2150" w:rsidRPr="00CA33DB" w:rsidRDefault="006A2150" w:rsidP="006A2150">
      <w:pPr>
        <w:rPr>
          <w:rFonts w:eastAsia="Calibri" w:cstheme="minorHAnsi"/>
          <w:smallCaps/>
          <w:color w:val="000000" w:themeColor="text1"/>
        </w:rPr>
      </w:pPr>
    </w:p>
    <w:p w14:paraId="7FC354FA" w14:textId="13515C26" w:rsidR="006A2150" w:rsidRPr="00CA33DB" w:rsidRDefault="006A2150" w:rsidP="006A2150">
      <w:pPr>
        <w:spacing w:before="8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 xml:space="preserve">Je vous prie de bien vouloir trouver, ci-joint, le dossier de </w:t>
      </w:r>
      <w:r w:rsidR="00440508">
        <w:rPr>
          <w:rFonts w:eastAsia="Calibri" w:cstheme="minorHAnsi"/>
          <w:color w:val="000000" w:themeColor="text1"/>
        </w:rPr>
        <w:t>candidature à l’</w:t>
      </w:r>
      <w:r w:rsidR="004A1283">
        <w:rPr>
          <w:rFonts w:eastAsia="Calibri" w:cstheme="minorHAnsi"/>
          <w:color w:val="000000" w:themeColor="text1"/>
        </w:rPr>
        <w:t>expérimentation.</w:t>
      </w:r>
    </w:p>
    <w:p w14:paraId="039FE6B9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2862E9E7" w14:textId="03D5CED1" w:rsidR="006A2150" w:rsidRPr="00CA33DB" w:rsidRDefault="006A2150" w:rsidP="006A2150">
      <w:pPr>
        <w:tabs>
          <w:tab w:val="left" w:leader="dot" w:pos="2977"/>
          <w:tab w:val="right" w:leader="dot" w:pos="8647"/>
        </w:tabs>
        <w:spacing w:before="80"/>
        <w:rPr>
          <w:rFonts w:eastAsia="Calibri" w:cstheme="minorHAnsi"/>
          <w:smallCaps/>
          <w:color w:val="000000" w:themeColor="text1"/>
        </w:rPr>
      </w:pPr>
      <w:r w:rsidRPr="00CA33DB">
        <w:rPr>
          <w:rFonts w:eastAsia="Calibri" w:cstheme="minorHAnsi"/>
          <w:smallCaps/>
          <w:color w:val="000000" w:themeColor="text1"/>
        </w:rPr>
        <w:t xml:space="preserve">Fait, le   </w:t>
      </w:r>
      <w:sdt>
        <w:sdtPr>
          <w:rPr>
            <w:rFonts w:eastAsia="Calibri" w:cstheme="minorHAnsi"/>
            <w:smallCaps/>
            <w:color w:val="000000" w:themeColor="text1"/>
          </w:rPr>
          <w:id w:val="-1207401897"/>
          <w:placeholder>
            <w:docPart w:val="DefaultPlaceholder_-1854013440"/>
          </w:placeholder>
          <w:showingPlcHdr/>
        </w:sdtPr>
        <w:sdtEndPr/>
        <w:sdtContent>
          <w:r w:rsidR="00440508" w:rsidRPr="0085461D">
            <w:rPr>
              <w:rStyle w:val="Textedelespacerserv"/>
            </w:rPr>
            <w:t>Cliquez ou appuyez ici pour entrer du texte.</w:t>
          </w:r>
        </w:sdtContent>
      </w:sdt>
      <w:r w:rsidRPr="00CA33DB">
        <w:rPr>
          <w:rFonts w:eastAsia="Calibri" w:cstheme="minorHAnsi"/>
          <w:smallCaps/>
          <w:color w:val="000000" w:themeColor="text1"/>
        </w:rPr>
        <w:t xml:space="preserve"> </w:t>
      </w:r>
      <w:r w:rsidR="00440508">
        <w:rPr>
          <w:rFonts w:eastAsia="Calibri" w:cstheme="minorHAnsi"/>
          <w:smallCaps/>
          <w:color w:val="000000" w:themeColor="text1"/>
        </w:rPr>
        <w:t xml:space="preserve">  à </w:t>
      </w:r>
      <w:sdt>
        <w:sdtPr>
          <w:rPr>
            <w:rFonts w:eastAsia="Calibri" w:cstheme="minorHAnsi"/>
            <w:smallCaps/>
            <w:color w:val="000000" w:themeColor="text1"/>
          </w:rPr>
          <w:id w:val="1078411447"/>
          <w:placeholder>
            <w:docPart w:val="DefaultPlaceholder_-1854013440"/>
          </w:placeholder>
          <w:showingPlcHdr/>
        </w:sdtPr>
        <w:sdtEndPr/>
        <w:sdtContent>
          <w:r w:rsidR="005331BF" w:rsidRPr="0085461D">
            <w:rPr>
              <w:rStyle w:val="Textedelespacerserv"/>
            </w:rPr>
            <w:t>Cliquez ou appuyez ici pour entrer du texte.</w:t>
          </w:r>
        </w:sdtContent>
      </w:sdt>
    </w:p>
    <w:p w14:paraId="75B3FA36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1492EBC5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  <w:r w:rsidRPr="00CA33DB">
        <w:rPr>
          <w:rFonts w:eastAsia="Calibri" w:cstheme="minorHAnsi"/>
          <w:smallCaps/>
          <w:color w:val="000000" w:themeColor="text1"/>
        </w:rPr>
        <w:t>Signature :</w:t>
      </w:r>
    </w:p>
    <w:p w14:paraId="636BABAC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6E0986F1" w14:textId="456DB003" w:rsidR="00DD479C" w:rsidRDefault="00DD479C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 w:type="page"/>
      </w:r>
    </w:p>
    <w:p w14:paraId="05B76F10" w14:textId="4A1724C8" w:rsidR="00DD479C" w:rsidRPr="00DD479C" w:rsidRDefault="00DD479C" w:rsidP="005C03FD">
      <w:pPr>
        <w:pStyle w:val="Paragraphedeliste"/>
        <w:numPr>
          <w:ilvl w:val="0"/>
          <w:numId w:val="12"/>
        </w:num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lastRenderedPageBreak/>
        <w:t>Fiche technique présentant l’opération</w:t>
      </w:r>
    </w:p>
    <w:p w14:paraId="692C5F66" w14:textId="76283829" w:rsidR="00DD479C" w:rsidRPr="00DD479C" w:rsidRDefault="00DD479C" w:rsidP="00DD479C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</w:pP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>A</w:t>
      </w:r>
      <w:r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</w:t>
      </w: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compléter </w:t>
      </w:r>
    </w:p>
    <w:p w14:paraId="490CC825" w14:textId="77777777" w:rsidR="0050144A" w:rsidRDefault="0050144A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</w:p>
    <w:p w14:paraId="17BC1517" w14:textId="0F2012CE" w:rsidR="00DD479C" w:rsidRDefault="00DD479C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contexte de l’</w:t>
      </w:r>
      <w:r w:rsidR="00404F45" w:rsidRPr="00CA33DB">
        <w:rPr>
          <w:rFonts w:cstheme="minorHAnsi"/>
          <w:b/>
          <w:smallCaps/>
          <w:color w:val="000000" w:themeColor="text1"/>
        </w:rPr>
        <w:t>opération</w:t>
      </w:r>
      <w:r w:rsidRPr="00CA33DB">
        <w:rPr>
          <w:rFonts w:cstheme="minorHAnsi"/>
          <w:b/>
          <w:smallCaps/>
          <w:color w:val="000000" w:themeColor="text1"/>
        </w:rPr>
        <w:t xml:space="preserve"> </w:t>
      </w:r>
      <w:r w:rsidRPr="00CA33DB">
        <w:rPr>
          <w:rFonts w:cstheme="minorHAnsi"/>
          <w:i/>
          <w:color w:val="000000" w:themeColor="text1"/>
        </w:rPr>
        <w:t>(contexte local, motivation du m</w:t>
      </w:r>
      <w:r w:rsidR="002A7BB6">
        <w:rPr>
          <w:rFonts w:cstheme="minorHAnsi"/>
          <w:i/>
          <w:color w:val="000000" w:themeColor="text1"/>
        </w:rPr>
        <w:t>aître d‘ouvrage</w:t>
      </w:r>
      <w:r w:rsidR="002A52C7">
        <w:rPr>
          <w:rFonts w:cstheme="minorHAnsi"/>
          <w:i/>
          <w:color w:val="000000" w:themeColor="text1"/>
        </w:rPr>
        <w:t xml:space="preserve">, de la maîtrise </w:t>
      </w:r>
      <w:r w:rsidR="00924AA9">
        <w:rPr>
          <w:rFonts w:cstheme="minorHAnsi"/>
          <w:i/>
          <w:color w:val="000000" w:themeColor="text1"/>
        </w:rPr>
        <w:t>d’œuvre…</w:t>
      </w:r>
      <w:r w:rsidRPr="00CA33DB">
        <w:rPr>
          <w:rFonts w:cstheme="minorHAnsi"/>
          <w:i/>
          <w:color w:val="000000" w:themeColor="text1"/>
        </w:rPr>
        <w:t>) :</w:t>
      </w:r>
      <w:r w:rsidRPr="00CA33DB">
        <w:rPr>
          <w:rFonts w:cstheme="minorHAnsi"/>
          <w:b/>
          <w:smallCaps/>
          <w:color w:val="000000" w:themeColor="text1"/>
        </w:rPr>
        <w:t xml:space="preserve"> </w:t>
      </w:r>
    </w:p>
    <w:p w14:paraId="5FE7B61E" w14:textId="47637925" w:rsidR="00404F45" w:rsidRPr="00CA33DB" w:rsidRDefault="003E1F70" w:rsidP="00404F45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sdt>
        <w:sdtPr>
          <w:rPr>
            <w:rFonts w:eastAsia="Calibri" w:cstheme="minorHAnsi"/>
            <w:smallCaps/>
            <w:color w:val="000000" w:themeColor="text1"/>
          </w:rPr>
          <w:id w:val="-106812388"/>
          <w:placeholder>
            <w:docPart w:val="63ABDA0A460547088AA40E559BD37E00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6A9A7DA7" w14:textId="404ECB20" w:rsidR="00DD479C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29D34F1C" w14:textId="1FE38918" w:rsidR="002A52C7" w:rsidRDefault="002A52C7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770F2B6B" w14:textId="77777777" w:rsidR="00E334C7" w:rsidRPr="00CA33DB" w:rsidRDefault="00E334C7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43D363CF" w14:textId="63A6429A" w:rsidR="00DD479C" w:rsidRPr="00CA33DB" w:rsidRDefault="00370E62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t>description de l’opération</w:t>
      </w:r>
      <w:r w:rsidR="007E358E">
        <w:rPr>
          <w:rFonts w:cstheme="minorHAnsi"/>
          <w:b/>
          <w:smallCaps/>
          <w:color w:val="000000" w:themeColor="text1"/>
        </w:rPr>
        <w:t xml:space="preserve"> (déconstruction préalable </w:t>
      </w:r>
      <w:proofErr w:type="spellStart"/>
      <w:r w:rsidR="007E358E">
        <w:rPr>
          <w:rFonts w:cstheme="minorHAnsi"/>
          <w:b/>
          <w:smallCaps/>
          <w:color w:val="000000" w:themeColor="text1"/>
        </w:rPr>
        <w:t>eventuelle</w:t>
      </w:r>
      <w:proofErr w:type="spellEnd"/>
      <w:r w:rsidR="007E358E">
        <w:rPr>
          <w:rFonts w:cstheme="minorHAnsi"/>
          <w:b/>
          <w:smallCaps/>
          <w:color w:val="000000" w:themeColor="text1"/>
        </w:rPr>
        <w:t xml:space="preserve">, nombre </w:t>
      </w:r>
      <w:proofErr w:type="gramStart"/>
      <w:r w:rsidR="007E358E">
        <w:rPr>
          <w:rFonts w:cstheme="minorHAnsi"/>
          <w:b/>
          <w:smallCaps/>
          <w:color w:val="000000" w:themeColor="text1"/>
        </w:rPr>
        <w:t>d’occupants….</w:t>
      </w:r>
      <w:proofErr w:type="gramEnd"/>
      <w:r w:rsidR="007E358E">
        <w:rPr>
          <w:rFonts w:cstheme="minorHAnsi"/>
          <w:b/>
          <w:smallCaps/>
          <w:color w:val="000000" w:themeColor="text1"/>
        </w:rPr>
        <w:t xml:space="preserve">) </w:t>
      </w:r>
      <w:r w:rsidR="00DD479C" w:rsidRPr="00CA33DB">
        <w:rPr>
          <w:rFonts w:cstheme="minorHAnsi"/>
          <w:b/>
          <w:smallCaps/>
          <w:color w:val="000000" w:themeColor="text1"/>
        </w:rPr>
        <w:t xml:space="preserve">: </w:t>
      </w:r>
    </w:p>
    <w:p w14:paraId="2EB21899" w14:textId="43A3AD87" w:rsidR="00DD479C" w:rsidRPr="00CA33DB" w:rsidRDefault="003E1F70" w:rsidP="00DD479C">
      <w:pPr>
        <w:tabs>
          <w:tab w:val="left" w:leader="dot" w:pos="10206"/>
        </w:tabs>
        <w:spacing w:before="60" w:after="60"/>
        <w:rPr>
          <w:rFonts w:cstheme="minorHAnsi"/>
          <w:bCs/>
          <w:smallCaps/>
          <w:color w:val="000000" w:themeColor="text1"/>
        </w:rPr>
      </w:pPr>
      <w:sdt>
        <w:sdtPr>
          <w:rPr>
            <w:rFonts w:eastAsia="Calibri" w:cstheme="minorHAnsi"/>
            <w:smallCaps/>
            <w:color w:val="000000" w:themeColor="text1"/>
          </w:rPr>
          <w:id w:val="-327444180"/>
          <w:placeholder>
            <w:docPart w:val="CD1E3F90A3314A5E935115159DBCAAB7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580FB9E3" w14:textId="56FEE8C6" w:rsidR="00404F45" w:rsidRDefault="00404F45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/>
          <w:smallCaps/>
          <w:color w:val="000000" w:themeColor="text1"/>
        </w:rPr>
      </w:pPr>
    </w:p>
    <w:p w14:paraId="421378F5" w14:textId="1B3E4FB4" w:rsidR="00404F45" w:rsidRPr="00404F45" w:rsidRDefault="00DD479C" w:rsidP="002A52C7">
      <w:pPr>
        <w:tabs>
          <w:tab w:val="left" w:leader="dot" w:pos="10206"/>
        </w:tabs>
        <w:spacing w:after="60"/>
        <w:rPr>
          <w:rFonts w:eastAsia="Calibri"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 xml:space="preserve">Lieu de </w:t>
      </w:r>
      <w:r w:rsidR="00404F45">
        <w:rPr>
          <w:rFonts w:cstheme="minorHAnsi"/>
          <w:b/>
          <w:smallCaps/>
          <w:color w:val="000000" w:themeColor="text1"/>
        </w:rPr>
        <w:t xml:space="preserve">la </w:t>
      </w:r>
      <w:r w:rsidRPr="00CA33DB">
        <w:rPr>
          <w:rFonts w:cstheme="minorHAnsi"/>
          <w:b/>
          <w:smallCaps/>
          <w:color w:val="000000" w:themeColor="text1"/>
        </w:rPr>
        <w:t>réalisation</w:t>
      </w:r>
      <w:r w:rsidR="00404F45">
        <w:rPr>
          <w:rFonts w:cstheme="minorHAnsi"/>
          <w:b/>
          <w:smallCaps/>
          <w:color w:val="000000" w:themeColor="text1"/>
        </w:rPr>
        <w:t xml:space="preserve"> (</w:t>
      </w:r>
      <w:r w:rsidR="00924AA9">
        <w:rPr>
          <w:rFonts w:cstheme="minorHAnsi"/>
          <w:b/>
          <w:smallCaps/>
          <w:color w:val="000000" w:themeColor="text1"/>
        </w:rPr>
        <w:t xml:space="preserve">et </w:t>
      </w:r>
      <w:r w:rsidR="00404F45">
        <w:rPr>
          <w:rFonts w:cstheme="minorHAnsi"/>
          <w:b/>
          <w:smallCaps/>
          <w:color w:val="000000" w:themeColor="text1"/>
        </w:rPr>
        <w:t>département)</w:t>
      </w:r>
      <w:r w:rsidRPr="00CA33DB">
        <w:rPr>
          <w:rFonts w:cstheme="minorHAnsi"/>
          <w:b/>
          <w:smallCaps/>
          <w:color w:val="000000" w:themeColor="text1"/>
        </w:rPr>
        <w:t xml:space="preserve"> : </w:t>
      </w:r>
      <w:sdt>
        <w:sdtPr>
          <w:rPr>
            <w:rFonts w:eastAsia="Calibri" w:cstheme="minorHAnsi"/>
            <w:smallCaps/>
            <w:color w:val="000000" w:themeColor="text1"/>
          </w:rPr>
          <w:id w:val="-1968493419"/>
          <w:placeholder>
            <w:docPart w:val="9DAD0907D79B4143B19534756D2EA44B"/>
          </w:placeholder>
          <w:showingPlcHdr/>
        </w:sdtPr>
        <w:sdtEndPr/>
        <w:sdtContent>
          <w:r w:rsidR="002A52C7" w:rsidRPr="0085461D">
            <w:rPr>
              <w:rStyle w:val="Textedelespacerserv"/>
            </w:rPr>
            <w:t>Cliquez ou appuyez ici pour entrer du texte.</w:t>
          </w:r>
        </w:sdtContent>
      </w:sdt>
    </w:p>
    <w:p w14:paraId="547F9F56" w14:textId="41B89F90" w:rsidR="00404F45" w:rsidRDefault="00DD479C" w:rsidP="002A52C7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Surface</w:t>
      </w:r>
      <w:r w:rsidR="00C72555">
        <w:rPr>
          <w:rFonts w:cstheme="minorHAnsi"/>
          <w:b/>
          <w:smallCaps/>
          <w:color w:val="000000" w:themeColor="text1"/>
        </w:rPr>
        <w:t>s</w:t>
      </w:r>
      <w:r w:rsidRPr="00CA33DB">
        <w:rPr>
          <w:rFonts w:cstheme="minorHAnsi"/>
          <w:smallCaps/>
          <w:color w:val="000000" w:themeColor="text1"/>
        </w:rPr>
        <w:t xml:space="preserve"> (</w:t>
      </w:r>
      <w:r w:rsidR="00C72555">
        <w:rPr>
          <w:rFonts w:cstheme="minorHAnsi"/>
          <w:smallCaps/>
          <w:color w:val="000000" w:themeColor="text1"/>
        </w:rPr>
        <w:t xml:space="preserve">SDP et </w:t>
      </w:r>
      <w:proofErr w:type="spellStart"/>
      <w:r w:rsidR="00924AA9">
        <w:rPr>
          <w:rFonts w:cstheme="minorHAnsi"/>
          <w:smallCaps/>
          <w:color w:val="000000" w:themeColor="text1"/>
        </w:rPr>
        <w:t>S</w:t>
      </w:r>
      <w:r w:rsidR="00C72555">
        <w:rPr>
          <w:rFonts w:cstheme="minorHAnsi"/>
          <w:smallCaps/>
          <w:color w:val="000000" w:themeColor="text1"/>
        </w:rPr>
        <w:t>hon</w:t>
      </w:r>
      <w:r w:rsidR="00924AA9">
        <w:rPr>
          <w:rFonts w:cstheme="minorHAnsi"/>
          <w:smallCaps/>
          <w:color w:val="000000" w:themeColor="text1"/>
        </w:rPr>
        <w:t>RT</w:t>
      </w:r>
      <w:proofErr w:type="spellEnd"/>
      <w:r w:rsidRPr="00CA33DB">
        <w:rPr>
          <w:rFonts w:cstheme="minorHAnsi"/>
          <w:smallCaps/>
          <w:color w:val="000000" w:themeColor="text1"/>
        </w:rPr>
        <w:t>)</w:t>
      </w:r>
      <w:r w:rsidR="00924AA9">
        <w:rPr>
          <w:rFonts w:cstheme="minorHAnsi"/>
          <w:smallCaps/>
          <w:color w:val="000000" w:themeColor="text1"/>
        </w:rPr>
        <w:t> :</w:t>
      </w:r>
      <w:r w:rsidRPr="00CA33DB">
        <w:rPr>
          <w:rFonts w:cstheme="minorHAnsi"/>
          <w:smallCaps/>
          <w:color w:val="000000" w:themeColor="text1"/>
        </w:rPr>
        <w:t> </w:t>
      </w:r>
      <w:sdt>
        <w:sdtPr>
          <w:rPr>
            <w:rFonts w:eastAsia="Calibri" w:cstheme="minorHAnsi"/>
            <w:smallCaps/>
            <w:color w:val="000000" w:themeColor="text1"/>
          </w:rPr>
          <w:id w:val="1073943409"/>
          <w:placeholder>
            <w:docPart w:val="1828258066214141831DD05F162170B4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  <w:r w:rsidR="00404F45" w:rsidRPr="00CA33DB">
        <w:rPr>
          <w:rFonts w:cstheme="minorHAnsi"/>
          <w:b/>
          <w:smallCaps/>
          <w:color w:val="000000" w:themeColor="text1"/>
        </w:rPr>
        <w:t xml:space="preserve"> </w:t>
      </w:r>
    </w:p>
    <w:p w14:paraId="1176D725" w14:textId="3174CDAC" w:rsidR="00404F45" w:rsidRPr="00E334C7" w:rsidRDefault="00DD479C" w:rsidP="00E334C7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Nombre de bâtiments</w:t>
      </w:r>
      <w:r w:rsidRPr="00E334C7">
        <w:rPr>
          <w:rFonts w:cstheme="minorHAnsi"/>
          <w:b/>
          <w:smallCaps/>
          <w:color w:val="000000" w:themeColor="text1"/>
        </w:rPr>
        <w:t xml:space="preserve"> :  </w:t>
      </w:r>
      <w:sdt>
        <w:sdtPr>
          <w:rPr>
            <w:rFonts w:eastAsia="Calibri" w:cstheme="minorHAnsi"/>
            <w:smallCaps/>
            <w:color w:val="000000" w:themeColor="text1"/>
          </w:rPr>
          <w:id w:val="-1115670016"/>
          <w:placeholder>
            <w:docPart w:val="F2421DBE9EA543E490224235319022A5"/>
          </w:placeholder>
          <w:showingPlcHdr/>
        </w:sdtPr>
        <w:sdtEndPr/>
        <w:sdtContent>
          <w:r w:rsidR="00E334C7" w:rsidRPr="0085461D">
            <w:rPr>
              <w:rStyle w:val="Textedelespacerserv"/>
            </w:rPr>
            <w:t>Cliquez ou appuyez ici pour entrer du texte.</w:t>
          </w:r>
        </w:sdtContent>
      </w:sdt>
    </w:p>
    <w:p w14:paraId="53CE886F" w14:textId="2FA96AE6" w:rsidR="00DD479C" w:rsidRPr="00CA33DB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Nombre de logements</w:t>
      </w:r>
      <w:r w:rsidRPr="00CA33DB">
        <w:rPr>
          <w:rFonts w:cstheme="minorHAnsi"/>
          <w:smallCaps/>
          <w:color w:val="000000" w:themeColor="text1"/>
        </w:rPr>
        <w:t xml:space="preserve"> : </w:t>
      </w:r>
      <w:sdt>
        <w:sdtPr>
          <w:rPr>
            <w:rFonts w:eastAsia="Calibri" w:cstheme="minorHAnsi"/>
            <w:smallCaps/>
            <w:color w:val="000000" w:themeColor="text1"/>
          </w:rPr>
          <w:id w:val="-1346696333"/>
          <w:placeholder>
            <w:docPart w:val="2CD46E958B814CB1A2177967F96620EB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5F81242B" w14:textId="3895579E" w:rsidR="00DD479C" w:rsidRPr="00CA33DB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 xml:space="preserve">coût de l’opération </w:t>
      </w:r>
      <w:r w:rsidRPr="00CA33DB">
        <w:rPr>
          <w:rFonts w:cstheme="minorHAnsi"/>
          <w:smallCaps/>
          <w:color w:val="000000" w:themeColor="text1"/>
        </w:rPr>
        <w:t>(en €HT)</w:t>
      </w:r>
      <w:r w:rsidRPr="00CA33DB">
        <w:rPr>
          <w:rFonts w:cstheme="minorHAnsi"/>
          <w:b/>
          <w:smallCaps/>
          <w:color w:val="000000" w:themeColor="text1"/>
        </w:rPr>
        <w:t xml:space="preserve"> : </w:t>
      </w:r>
      <w:r w:rsidR="00370E62">
        <w:rPr>
          <w:rFonts w:cstheme="minorHAnsi"/>
          <w:smallCaps/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0E62">
        <w:rPr>
          <w:rFonts w:cstheme="minorHAnsi"/>
          <w:smallCaps/>
          <w:color w:val="000000" w:themeColor="text1"/>
        </w:rPr>
        <w:instrText xml:space="preserve"> FORMTEXT </w:instrText>
      </w:r>
      <w:r w:rsidR="00370E62">
        <w:rPr>
          <w:rFonts w:cstheme="minorHAnsi"/>
          <w:smallCaps/>
          <w:color w:val="000000" w:themeColor="text1"/>
        </w:rPr>
      </w:r>
      <w:r w:rsidR="00370E62">
        <w:rPr>
          <w:rFonts w:cstheme="minorHAnsi"/>
          <w:smallCaps/>
          <w:color w:val="000000" w:themeColor="text1"/>
        </w:rPr>
        <w:fldChar w:fldCharType="separate"/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color w:val="000000" w:themeColor="text1"/>
        </w:rPr>
        <w:fldChar w:fldCharType="end"/>
      </w:r>
    </w:p>
    <w:p w14:paraId="63B5A8F7" w14:textId="17B77290" w:rsidR="00CA0BBB" w:rsidRPr="003C031B" w:rsidRDefault="00924AA9" w:rsidP="0050144A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t>présentation</w:t>
      </w:r>
      <w:r w:rsidR="00DD479C" w:rsidRPr="003C031B">
        <w:rPr>
          <w:rFonts w:cstheme="minorHAnsi"/>
          <w:b/>
          <w:smallCaps/>
          <w:color w:val="000000" w:themeColor="text1"/>
          <w:sz w:val="24"/>
        </w:rPr>
        <w:t xml:space="preserve"> de l’</w:t>
      </w:r>
      <w:r w:rsidRPr="003C031B">
        <w:rPr>
          <w:rFonts w:cstheme="minorHAnsi"/>
          <w:b/>
          <w:smallCaps/>
          <w:color w:val="000000" w:themeColor="text1"/>
          <w:sz w:val="24"/>
        </w:rPr>
        <w:t>équipe</w:t>
      </w:r>
      <w:r w:rsidR="0050144A" w:rsidRPr="003C031B">
        <w:rPr>
          <w:rFonts w:cstheme="minorHAnsi"/>
          <w:b/>
          <w:smallCaps/>
          <w:color w:val="000000" w:themeColor="text1"/>
          <w:sz w:val="24"/>
        </w:rPr>
        <w:t xml:space="preserve"> projet</w:t>
      </w:r>
      <w:r w:rsidR="007E358E">
        <w:rPr>
          <w:rFonts w:cstheme="minorHAnsi"/>
          <w:b/>
          <w:smallCaps/>
          <w:color w:val="000000" w:themeColor="text1"/>
          <w:sz w:val="24"/>
        </w:rPr>
        <w:t xml:space="preserve"> (ou joindre un compte-rendu de chantier)</w:t>
      </w:r>
      <w:r w:rsidR="00DD479C" w:rsidRPr="003C031B">
        <w:rPr>
          <w:rFonts w:cstheme="minorHAnsi"/>
          <w:i/>
          <w:color w:val="000000" w:themeColor="text1"/>
          <w:sz w:val="24"/>
        </w:rPr>
        <w:t> </w:t>
      </w:r>
      <w:r w:rsidR="00DD479C" w:rsidRPr="003C031B">
        <w:rPr>
          <w:rFonts w:cstheme="minorHAnsi"/>
          <w:color w:val="000000" w:themeColor="text1"/>
          <w:sz w:val="24"/>
        </w:rPr>
        <w:t>:</w:t>
      </w:r>
      <w:r w:rsidR="00DD479C" w:rsidRPr="003C031B">
        <w:rPr>
          <w:rFonts w:cstheme="minorHAnsi"/>
          <w:b/>
          <w:smallCaps/>
          <w:color w:val="000000" w:themeColor="text1"/>
          <w:sz w:val="24"/>
        </w:rPr>
        <w:t xml:space="preserve">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696"/>
        <w:gridCol w:w="2218"/>
        <w:gridCol w:w="2744"/>
        <w:gridCol w:w="2976"/>
      </w:tblGrid>
      <w:tr w:rsidR="0050144A" w:rsidRPr="00CA33DB" w14:paraId="6F09227E" w14:textId="77777777" w:rsidTr="00F77186">
        <w:tc>
          <w:tcPr>
            <w:tcW w:w="1696" w:type="dxa"/>
            <w:shd w:val="clear" w:color="auto" w:fill="C6D9F1" w:themeFill="text2" w:themeFillTint="33"/>
          </w:tcPr>
          <w:p w14:paraId="7E3EE368" w14:textId="584A1C49" w:rsidR="0050144A" w:rsidRPr="0050144A" w:rsidRDefault="0050144A" w:rsidP="00934493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b/>
                <w:smallCaps/>
                <w:color w:val="000000" w:themeColor="text1"/>
                <w:sz w:val="16"/>
                <w:szCs w:val="16"/>
              </w:rPr>
            </w:pPr>
            <w:r w:rsidRPr="0050144A">
              <w:rPr>
                <w:rFonts w:cstheme="minorHAnsi"/>
                <w:b/>
                <w:smallCaps/>
                <w:color w:val="000000" w:themeColor="text1"/>
                <w:sz w:val="16"/>
                <w:szCs w:val="16"/>
              </w:rPr>
              <w:t>Principaux intervenants</w:t>
            </w:r>
          </w:p>
        </w:tc>
        <w:tc>
          <w:tcPr>
            <w:tcW w:w="2218" w:type="dxa"/>
            <w:shd w:val="clear" w:color="auto" w:fill="C6D9F1" w:themeFill="text2" w:themeFillTint="33"/>
          </w:tcPr>
          <w:p w14:paraId="1A14ECC9" w14:textId="72480F49" w:rsidR="0050144A" w:rsidRPr="00CA33DB" w:rsidRDefault="00924AA9" w:rsidP="0050144A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Chargé de projet</w:t>
            </w:r>
            <w:r w:rsidR="0050144A" w:rsidRPr="00CA33DB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44" w:type="dxa"/>
            <w:shd w:val="clear" w:color="auto" w:fill="C6D9F1" w:themeFill="text2" w:themeFillTint="33"/>
          </w:tcPr>
          <w:p w14:paraId="6FE86635" w14:textId="1A4D90DE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Mail, téléphone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BFD790E" w14:textId="1AC58AA3" w:rsidR="0050144A" w:rsidRPr="00CA33DB" w:rsidRDefault="0050144A" w:rsidP="00C72555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 xml:space="preserve">Raison sociale </w:t>
            </w:r>
            <w:r w:rsidR="00C72555">
              <w:rPr>
                <w:rFonts w:cstheme="minorHAnsi"/>
                <w:color w:val="000000" w:themeColor="text1"/>
                <w:szCs w:val="20"/>
              </w:rPr>
              <w:t>et a</w:t>
            </w:r>
            <w:r w:rsidRPr="00CA33DB">
              <w:rPr>
                <w:rFonts w:cstheme="minorHAnsi"/>
                <w:color w:val="000000" w:themeColor="text1"/>
                <w:szCs w:val="20"/>
              </w:rPr>
              <w:t>dresse</w:t>
            </w:r>
          </w:p>
        </w:tc>
      </w:tr>
      <w:tr w:rsidR="0050144A" w:rsidRPr="00CA33DB" w14:paraId="301CCDB1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6DAC282E" w14:textId="07E234A8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Maître d’Ouvrage</w:t>
            </w:r>
          </w:p>
        </w:tc>
        <w:tc>
          <w:tcPr>
            <w:tcW w:w="2218" w:type="dxa"/>
            <w:vAlign w:val="center"/>
          </w:tcPr>
          <w:p w14:paraId="597A2228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13EAAF6F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72A4A25F" w14:textId="6D2BC7C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781B8474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4C7D3349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Architecte</w:t>
            </w:r>
          </w:p>
        </w:tc>
        <w:tc>
          <w:tcPr>
            <w:tcW w:w="2218" w:type="dxa"/>
            <w:vAlign w:val="center"/>
          </w:tcPr>
          <w:p w14:paraId="0766D3A9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460A7C1A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3111AB8" w14:textId="65FC77E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3926FF12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52B54D5A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Bureau   d’études QEB</w:t>
            </w:r>
          </w:p>
        </w:tc>
        <w:tc>
          <w:tcPr>
            <w:tcW w:w="2218" w:type="dxa"/>
            <w:vAlign w:val="center"/>
          </w:tcPr>
          <w:p w14:paraId="44B5668D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DCCCFFE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199D8CF6" w14:textId="594E9D0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4C3D70E0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28142736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Bureau d’études fluides</w:t>
            </w:r>
          </w:p>
        </w:tc>
        <w:tc>
          <w:tcPr>
            <w:tcW w:w="2218" w:type="dxa"/>
            <w:vAlign w:val="center"/>
          </w:tcPr>
          <w:p w14:paraId="7CCE80AD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535E6FF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7F0C46F3" w14:textId="4C94E143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5F1E9CC9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6C2011C5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Economiste</w:t>
            </w:r>
          </w:p>
        </w:tc>
        <w:tc>
          <w:tcPr>
            <w:tcW w:w="2218" w:type="dxa"/>
            <w:vAlign w:val="center"/>
          </w:tcPr>
          <w:p w14:paraId="31682474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9DB8625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98267D6" w14:textId="43608652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1CB5A17B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3471AD07" w14:textId="1A730663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Autre :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  <w:bookmarkEnd w:id="2"/>
          </w:p>
        </w:tc>
        <w:tc>
          <w:tcPr>
            <w:tcW w:w="2218" w:type="dxa"/>
            <w:vAlign w:val="center"/>
          </w:tcPr>
          <w:p w14:paraId="7B1D03CB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1334382B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29E47FB1" w14:textId="52FBF5F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</w:tbl>
    <w:p w14:paraId="007995C5" w14:textId="108944FD" w:rsidR="00934493" w:rsidRPr="00934493" w:rsidRDefault="00934493" w:rsidP="00934493">
      <w:pPr>
        <w:rPr>
          <w:color w:val="000000" w:themeColor="text1"/>
        </w:rPr>
      </w:pPr>
    </w:p>
    <w:p w14:paraId="1A9EEA1E" w14:textId="77777777" w:rsidR="007E358E" w:rsidRDefault="007E358E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</w:p>
    <w:p w14:paraId="7DF9C788" w14:textId="77777777" w:rsidR="007E358E" w:rsidRDefault="007E358E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</w:p>
    <w:p w14:paraId="12AF7381" w14:textId="77777777" w:rsidR="007E358E" w:rsidRDefault="007E358E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</w:p>
    <w:p w14:paraId="5D5C49EE" w14:textId="77777777" w:rsidR="007E358E" w:rsidRDefault="007E358E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</w:p>
    <w:p w14:paraId="0A2A16FE" w14:textId="44B7E1C0" w:rsidR="00934493" w:rsidRPr="003C031B" w:rsidRDefault="00934493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lastRenderedPageBreak/>
        <w:t>Pré</w:t>
      </w:r>
      <w:r w:rsidR="00C72555" w:rsidRPr="003C031B">
        <w:rPr>
          <w:rFonts w:cstheme="minorHAnsi"/>
          <w:b/>
          <w:smallCaps/>
          <w:color w:val="000000" w:themeColor="text1"/>
          <w:sz w:val="24"/>
        </w:rPr>
        <w:t xml:space="preserve">sentation technique </w:t>
      </w:r>
      <w:r w:rsidR="000A494C" w:rsidRPr="003C031B">
        <w:rPr>
          <w:rFonts w:cstheme="minorHAnsi"/>
          <w:b/>
          <w:smallCaps/>
          <w:color w:val="000000" w:themeColor="text1"/>
          <w:sz w:val="24"/>
        </w:rPr>
        <w:t>de l’</w:t>
      </w:r>
      <w:r w:rsidR="0058388A" w:rsidRPr="003C031B">
        <w:rPr>
          <w:rFonts w:cstheme="minorHAnsi"/>
          <w:b/>
          <w:smallCaps/>
          <w:color w:val="000000" w:themeColor="text1"/>
          <w:sz w:val="24"/>
        </w:rPr>
        <w:t>opération</w:t>
      </w:r>
      <w:r w:rsidR="00C72555" w:rsidRPr="003C031B">
        <w:rPr>
          <w:rFonts w:cstheme="minorHAnsi"/>
          <w:b/>
          <w:smallCaps/>
          <w:color w:val="000000" w:themeColor="text1"/>
          <w:sz w:val="24"/>
        </w:rPr>
        <w:t> 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3686"/>
      </w:tblGrid>
      <w:tr w:rsidR="00C72555" w:rsidRPr="00CA33DB" w14:paraId="7EDB1D24" w14:textId="77777777" w:rsidTr="00F77186">
        <w:trPr>
          <w:trHeight w:val="401"/>
        </w:trPr>
        <w:tc>
          <w:tcPr>
            <w:tcW w:w="9918" w:type="dxa"/>
            <w:gridSpan w:val="3"/>
            <w:shd w:val="clear" w:color="auto" w:fill="C6D9F1" w:themeFill="text2" w:themeFillTint="33"/>
          </w:tcPr>
          <w:p w14:paraId="0BC0CF3D" w14:textId="2D6123E0" w:rsidR="00C72555" w:rsidRPr="00CA33DB" w:rsidRDefault="00C72555" w:rsidP="00934493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934493">
              <w:rPr>
                <w:rFonts w:cstheme="minorHAnsi"/>
                <w:b/>
                <w:smallCaps/>
                <w:color w:val="000000" w:themeColor="text1"/>
              </w:rPr>
              <w:t xml:space="preserve">Principales </w:t>
            </w:r>
            <w:r>
              <w:rPr>
                <w:rFonts w:cstheme="minorHAnsi"/>
                <w:b/>
                <w:smallCaps/>
                <w:color w:val="000000" w:themeColor="text1"/>
              </w:rPr>
              <w:t>caractéristiques de l’enveloppe</w:t>
            </w:r>
          </w:p>
        </w:tc>
      </w:tr>
      <w:tr w:rsidR="00C72555" w:rsidRPr="00CA33DB" w14:paraId="3A30BFAF" w14:textId="7A14A8C4" w:rsidTr="006B4842">
        <w:tc>
          <w:tcPr>
            <w:tcW w:w="2689" w:type="dxa"/>
            <w:shd w:val="clear" w:color="auto" w:fill="auto"/>
          </w:tcPr>
          <w:p w14:paraId="36F9E0F2" w14:textId="71501CBD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Système constructif </w:t>
            </w:r>
          </w:p>
        </w:tc>
        <w:tc>
          <w:tcPr>
            <w:tcW w:w="3543" w:type="dxa"/>
            <w:shd w:val="clear" w:color="auto" w:fill="auto"/>
          </w:tcPr>
          <w:p w14:paraId="2B3768ED" w14:textId="532C0163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825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Béton</w:t>
            </w:r>
          </w:p>
          <w:p w14:paraId="07C10ABE" w14:textId="1401222F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1425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</w:t>
            </w:r>
          </w:p>
          <w:p w14:paraId="13C5C8CF" w14:textId="1B8BD719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042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Mixte : bois / béton</w:t>
            </w:r>
          </w:p>
          <w:p w14:paraId="25B56001" w14:textId="3646D298" w:rsidR="00C72555" w:rsidRPr="00417DCA" w:rsidRDefault="003E1F70" w:rsidP="00417DCA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9504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C72555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>z</w:t>
            </w:r>
            <w:r w:rsidR="00C72555">
              <w:rPr>
                <w:rFonts w:cs="Arial"/>
                <w:color w:val="000000" w:themeColor="text1"/>
                <w:szCs w:val="22"/>
              </w:rPr>
              <w:t> :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C7255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C72555">
              <w:rPr>
                <w:rFonts w:cs="Arial"/>
                <w:color w:val="000000" w:themeColor="text1"/>
                <w:szCs w:val="22"/>
              </w:rPr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3"/>
          </w:p>
        </w:tc>
        <w:tc>
          <w:tcPr>
            <w:tcW w:w="3686" w:type="dxa"/>
            <w:vMerge w:val="restart"/>
          </w:tcPr>
          <w:p w14:paraId="059B7186" w14:textId="7BFAEA74" w:rsidR="00C72555" w:rsidRPr="00C72555" w:rsidRDefault="00C72555" w:rsidP="001C7C8F">
            <w:pPr>
              <w:tabs>
                <w:tab w:val="left" w:pos="567"/>
              </w:tabs>
              <w:rPr>
                <w:rFonts w:cs="Arial"/>
                <w:i/>
                <w:color w:val="000000" w:themeColor="text1"/>
                <w:szCs w:val="22"/>
              </w:rPr>
            </w:pPr>
            <w:r w:rsidRPr="00C72555">
              <w:rPr>
                <w:rFonts w:cs="Arial"/>
                <w:i/>
                <w:color w:val="000000" w:themeColor="text1"/>
                <w:szCs w:val="22"/>
              </w:rPr>
              <w:t>Autre aspect à mentionner </w:t>
            </w:r>
            <w:r>
              <w:rPr>
                <w:rFonts w:cs="Arial"/>
                <w:i/>
                <w:color w:val="000000" w:themeColor="text1"/>
                <w:szCs w:val="22"/>
              </w:rPr>
              <w:t>(innovation…)</w:t>
            </w:r>
            <w:r w:rsidRPr="00C72555">
              <w:rPr>
                <w:rFonts w:cs="Arial"/>
                <w:i/>
                <w:color w:val="000000" w:themeColor="text1"/>
                <w:szCs w:val="22"/>
              </w:rPr>
              <w:t xml:space="preserve">: </w:t>
            </w:r>
          </w:p>
        </w:tc>
      </w:tr>
      <w:tr w:rsidR="00C72555" w:rsidRPr="00CA33DB" w14:paraId="442C2462" w14:textId="375EE125" w:rsidTr="006B4842">
        <w:trPr>
          <w:trHeight w:val="206"/>
        </w:trPr>
        <w:tc>
          <w:tcPr>
            <w:tcW w:w="2689" w:type="dxa"/>
            <w:shd w:val="clear" w:color="auto" w:fill="auto"/>
          </w:tcPr>
          <w:p w14:paraId="17986FD8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Isolation des murs </w:t>
            </w:r>
          </w:p>
          <w:p w14:paraId="7B3674B0" w14:textId="6EADAB7B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(</w:t>
            </w:r>
            <w:r>
              <w:rPr>
                <w:rFonts w:cs="Arial"/>
                <w:color w:val="000000" w:themeColor="text1"/>
                <w:szCs w:val="22"/>
              </w:rPr>
              <w:t xml:space="preserve">nature) </w:t>
            </w:r>
          </w:p>
        </w:tc>
        <w:tc>
          <w:tcPr>
            <w:tcW w:w="3543" w:type="dxa"/>
            <w:shd w:val="clear" w:color="auto" w:fill="auto"/>
          </w:tcPr>
          <w:p w14:paraId="73277527" w14:textId="165F42BC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2271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4BC644B1" w14:textId="6BF4BA08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415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PSE</w:t>
            </w:r>
          </w:p>
          <w:p w14:paraId="1FDE84C4" w14:textId="77777777" w:rsidR="00417DCA" w:rsidRDefault="003E1F70" w:rsidP="00417DCA">
            <w:pPr>
              <w:tabs>
                <w:tab w:val="left" w:pos="567"/>
              </w:tabs>
              <w:rPr>
                <w:rFonts w:ascii="MS Gothic" w:eastAsia="MS Gothic" w:hAnsi="MS Gothic"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229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proofErr w:type="spellStart"/>
            <w:r w:rsidR="00C72555" w:rsidRPr="00CA33DB">
              <w:rPr>
                <w:rFonts w:cs="Arial"/>
                <w:color w:val="000000" w:themeColor="text1"/>
                <w:szCs w:val="22"/>
              </w:rPr>
              <w:t>Biosourcé</w:t>
            </w:r>
            <w:proofErr w:type="spellEnd"/>
            <w:r w:rsidR="00C72555" w:rsidRPr="00CA33DB">
              <w:rPr>
                <w:rFonts w:cs="Arial"/>
                <w:color w:val="000000" w:themeColor="text1"/>
                <w:szCs w:val="22"/>
              </w:rPr>
              <w:t>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69859182" w14:textId="1C94EFBC" w:rsidR="00C72555" w:rsidRPr="00CA33DB" w:rsidRDefault="003E1F70" w:rsidP="00417DCA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2027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4DF01C83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6B13E297" w14:textId="0F829FCA" w:rsidTr="006B4842">
        <w:trPr>
          <w:trHeight w:val="206"/>
        </w:trPr>
        <w:tc>
          <w:tcPr>
            <w:tcW w:w="2689" w:type="dxa"/>
            <w:shd w:val="clear" w:color="auto" w:fill="auto"/>
          </w:tcPr>
          <w:p w14:paraId="5B94B7E3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</w:t>
            </w:r>
            <w:r>
              <w:rPr>
                <w:rFonts w:cs="Arial"/>
                <w:color w:val="000000" w:themeColor="text1"/>
                <w:szCs w:val="22"/>
              </w:rPr>
              <w:t>solation des toitures </w:t>
            </w:r>
          </w:p>
          <w:p w14:paraId="6C7C9C9D" w14:textId="7FAE44DC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(nature) </w:t>
            </w:r>
          </w:p>
        </w:tc>
        <w:tc>
          <w:tcPr>
            <w:tcW w:w="3543" w:type="dxa"/>
            <w:shd w:val="clear" w:color="auto" w:fill="auto"/>
          </w:tcPr>
          <w:p w14:paraId="03912B26" w14:textId="1CCCBD4E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60897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73310ADF" w14:textId="69C0D6E4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0169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PUR</w:t>
            </w:r>
          </w:p>
          <w:p w14:paraId="3B7B0473" w14:textId="155D32AD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607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proofErr w:type="spellStart"/>
            <w:r w:rsidR="00C72555" w:rsidRPr="00CA33DB">
              <w:rPr>
                <w:rFonts w:cs="Arial"/>
                <w:color w:val="000000" w:themeColor="text1"/>
                <w:szCs w:val="22"/>
              </w:rPr>
              <w:t>Biosourcé</w:t>
            </w:r>
            <w:proofErr w:type="spellEnd"/>
            <w:r w:rsidR="00C72555" w:rsidRPr="00CA33DB">
              <w:rPr>
                <w:rFonts w:cs="Arial"/>
                <w:color w:val="000000" w:themeColor="text1"/>
                <w:szCs w:val="22"/>
              </w:rPr>
              <w:t>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796677EE" w14:textId="7F0C337C" w:rsidR="00C72555" w:rsidRPr="00CA33DB" w:rsidRDefault="003E1F70" w:rsidP="00417DCA">
            <w:pPr>
              <w:tabs>
                <w:tab w:val="left" w:pos="567"/>
              </w:tabs>
              <w:rPr>
                <w:rFonts w:cs="Arial"/>
                <w:b/>
                <w:bCs/>
                <w:color w:val="000000" w:themeColor="text1"/>
                <w:szCs w:val="22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15425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2138C5D4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79177CF9" w14:textId="1A0A0765" w:rsidTr="006B4842">
        <w:trPr>
          <w:trHeight w:val="206"/>
        </w:trPr>
        <w:tc>
          <w:tcPr>
            <w:tcW w:w="2689" w:type="dxa"/>
            <w:shd w:val="clear" w:color="auto" w:fill="auto"/>
          </w:tcPr>
          <w:p w14:paraId="46BE257A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Isolat</w:t>
            </w:r>
            <w:r>
              <w:rPr>
                <w:rFonts w:cs="Arial"/>
                <w:color w:val="000000" w:themeColor="text1"/>
                <w:szCs w:val="22"/>
              </w:rPr>
              <w:t>ion des planchers bas</w:t>
            </w:r>
          </w:p>
          <w:p w14:paraId="74E8A1E1" w14:textId="7CE70BD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 (nature) </w:t>
            </w:r>
          </w:p>
        </w:tc>
        <w:tc>
          <w:tcPr>
            <w:tcW w:w="3543" w:type="dxa"/>
            <w:shd w:val="clear" w:color="auto" w:fill="auto"/>
          </w:tcPr>
          <w:p w14:paraId="1B972BA7" w14:textId="0FDC8CD1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4816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11726356" w14:textId="516E98EC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470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PSE</w:t>
            </w:r>
          </w:p>
          <w:p w14:paraId="45701D0E" w14:textId="6008B8BF" w:rsidR="00C72555" w:rsidRPr="00CA33DB" w:rsidRDefault="003E1F70" w:rsidP="00417DCA">
            <w:pPr>
              <w:tabs>
                <w:tab w:val="left" w:pos="567"/>
              </w:tabs>
              <w:rPr>
                <w:rFonts w:cs="Arial"/>
                <w:b/>
                <w:bCs/>
                <w:color w:val="000000" w:themeColor="text1"/>
                <w:szCs w:val="22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3847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0DCA7C12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0D151480" w14:textId="2C0671DE" w:rsidTr="006B4842">
        <w:trPr>
          <w:trHeight w:val="206"/>
        </w:trPr>
        <w:tc>
          <w:tcPr>
            <w:tcW w:w="2689" w:type="dxa"/>
            <w:shd w:val="clear" w:color="auto" w:fill="auto"/>
          </w:tcPr>
          <w:p w14:paraId="152242F6" w14:textId="2E344093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Nature des menuiseries </w:t>
            </w:r>
          </w:p>
        </w:tc>
        <w:tc>
          <w:tcPr>
            <w:tcW w:w="3543" w:type="dxa"/>
            <w:shd w:val="clear" w:color="auto" w:fill="auto"/>
          </w:tcPr>
          <w:p w14:paraId="5E6F9D6C" w14:textId="0C761093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3541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PVC</w:t>
            </w:r>
          </w:p>
          <w:p w14:paraId="7AF73211" w14:textId="30D5B455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113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</w:t>
            </w:r>
          </w:p>
          <w:p w14:paraId="78489D59" w14:textId="21F629F4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806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Alu</w:t>
            </w:r>
          </w:p>
          <w:p w14:paraId="14C9642F" w14:textId="2568798C" w:rsidR="00C72555" w:rsidRPr="00CA33DB" w:rsidRDefault="003E1F70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9505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Bois/Alu</w:t>
            </w:r>
          </w:p>
        </w:tc>
        <w:tc>
          <w:tcPr>
            <w:tcW w:w="3686" w:type="dxa"/>
            <w:vMerge/>
          </w:tcPr>
          <w:p w14:paraId="0E4B1563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499E55D3" w14:textId="77777777" w:rsidR="006B548E" w:rsidRDefault="006B548E" w:rsidP="00934493">
      <w:pPr>
        <w:rPr>
          <w:rFonts w:cs="Arial"/>
          <w:i/>
          <w:color w:val="000000" w:themeColor="text1"/>
          <w:szCs w:val="20"/>
        </w:rPr>
      </w:pPr>
    </w:p>
    <w:p w14:paraId="1008CE90" w14:textId="4EB324F9" w:rsidR="002578AC" w:rsidRPr="006B548E" w:rsidRDefault="006B548E" w:rsidP="00934493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475275018"/>
          <w:placeholder>
            <w:docPart w:val="DefaultPlaceholder_-1854013440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1857FCEF" w14:textId="57329861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4B0CAE55" w14:textId="3F2A83E6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5D12F3EE" w14:textId="77777777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3EA672BD" w14:textId="77777777" w:rsidR="006B548E" w:rsidRPr="00CA33DB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977"/>
        <w:gridCol w:w="3260"/>
      </w:tblGrid>
      <w:tr w:rsidR="002578AC" w:rsidRPr="00CA33DB" w14:paraId="1694DAAD" w14:textId="77777777" w:rsidTr="00F77186">
        <w:trPr>
          <w:trHeight w:val="401"/>
        </w:trPr>
        <w:tc>
          <w:tcPr>
            <w:tcW w:w="9918" w:type="dxa"/>
            <w:gridSpan w:val="3"/>
            <w:shd w:val="clear" w:color="auto" w:fill="C6D9F1" w:themeFill="text2" w:themeFillTint="33"/>
          </w:tcPr>
          <w:p w14:paraId="7F55B886" w14:textId="58F0282E" w:rsidR="002578AC" w:rsidRPr="00CA33DB" w:rsidRDefault="002578AC" w:rsidP="002578AC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934493">
              <w:rPr>
                <w:rFonts w:cstheme="minorHAnsi"/>
                <w:b/>
                <w:smallCaps/>
                <w:color w:val="000000" w:themeColor="text1"/>
              </w:rPr>
              <w:t xml:space="preserve">Principales </w:t>
            </w:r>
            <w:r>
              <w:rPr>
                <w:rFonts w:cstheme="minorHAnsi"/>
                <w:b/>
                <w:smallCaps/>
                <w:color w:val="000000" w:themeColor="text1"/>
              </w:rPr>
              <w:t xml:space="preserve">caractéristiques des </w:t>
            </w:r>
            <w:r w:rsidR="006B548E">
              <w:rPr>
                <w:rFonts w:cstheme="minorHAnsi"/>
                <w:b/>
                <w:smallCaps/>
                <w:color w:val="000000" w:themeColor="text1"/>
              </w:rPr>
              <w:t>systèmes</w:t>
            </w:r>
          </w:p>
        </w:tc>
      </w:tr>
      <w:tr w:rsidR="006B4842" w:rsidRPr="006B4842" w14:paraId="3EE98E29" w14:textId="77777777" w:rsidTr="006B4842">
        <w:trPr>
          <w:trHeight w:val="1630"/>
        </w:trPr>
        <w:tc>
          <w:tcPr>
            <w:tcW w:w="3681" w:type="dxa"/>
            <w:shd w:val="clear" w:color="auto" w:fill="auto"/>
            <w:vAlign w:val="center"/>
          </w:tcPr>
          <w:p w14:paraId="5B6A26AB" w14:textId="33CF4093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Chauffage :</w:t>
            </w:r>
          </w:p>
          <w:p w14:paraId="477475F3" w14:textId="21D94290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50089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Chaudière</w:t>
            </w:r>
          </w:p>
          <w:p w14:paraId="59DDBE39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08880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PAC </w:t>
            </w:r>
          </w:p>
          <w:p w14:paraId="2AD76D78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783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258F697D" w14:textId="77777777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  <w:p w14:paraId="04BD9C4D" w14:textId="09CEB289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r w:rsidRPr="006B4842">
              <w:rPr>
                <w:rFonts w:cs="Arial"/>
                <w:color w:val="000000" w:themeColor="text1"/>
                <w:szCs w:val="20"/>
              </w:rPr>
              <w:t xml:space="preserve">Emetteurs : </w:t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6B484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6B4842">
              <w:rPr>
                <w:rFonts w:cs="Arial"/>
                <w:color w:val="000000" w:themeColor="text1"/>
                <w:szCs w:val="20"/>
              </w:rPr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4"/>
          </w:p>
        </w:tc>
        <w:tc>
          <w:tcPr>
            <w:tcW w:w="2977" w:type="dxa"/>
            <w:shd w:val="clear" w:color="auto" w:fill="auto"/>
            <w:vAlign w:val="center"/>
          </w:tcPr>
          <w:p w14:paraId="22619F3C" w14:textId="2503EC05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2260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Gaz </w:t>
            </w:r>
            <w:r w:rsidR="00B42C73">
              <w:rPr>
                <w:rFonts w:cs="Arial"/>
                <w:color w:val="000000" w:themeColor="text1"/>
                <w:szCs w:val="20"/>
              </w:rPr>
              <w:t>n</w:t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>aturel</w:t>
            </w:r>
          </w:p>
          <w:p w14:paraId="162687AF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16598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Fioul</w:t>
            </w:r>
          </w:p>
          <w:p w14:paraId="5F2FF19B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6560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Electricité</w:t>
            </w:r>
          </w:p>
          <w:p w14:paraId="4D54A784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918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Bois énergie                   </w:t>
            </w:r>
          </w:p>
          <w:p w14:paraId="74BA4A73" w14:textId="43AB557C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3711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</w:tcPr>
          <w:p w14:paraId="7CF43030" w14:textId="2F7A92BE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r w:rsidRPr="00C72555">
              <w:rPr>
                <w:rFonts w:cs="Arial"/>
                <w:i/>
                <w:color w:val="000000" w:themeColor="text1"/>
                <w:szCs w:val="22"/>
              </w:rPr>
              <w:t>Autre aspect à mentionner </w:t>
            </w:r>
            <w:r>
              <w:rPr>
                <w:rFonts w:cs="Arial"/>
                <w:i/>
                <w:color w:val="000000" w:themeColor="text1"/>
                <w:szCs w:val="22"/>
              </w:rPr>
              <w:t>(innovation…)</w:t>
            </w:r>
            <w:r w:rsidRPr="00C72555">
              <w:rPr>
                <w:rFonts w:cs="Arial"/>
                <w:i/>
                <w:color w:val="000000" w:themeColor="text1"/>
                <w:szCs w:val="22"/>
              </w:rPr>
              <w:t>:</w:t>
            </w:r>
          </w:p>
        </w:tc>
      </w:tr>
      <w:tr w:rsidR="006B4842" w:rsidRPr="006B4842" w14:paraId="7F3D581E" w14:textId="4B3053EB" w:rsidTr="006B4842">
        <w:trPr>
          <w:trHeight w:val="1413"/>
        </w:trPr>
        <w:tc>
          <w:tcPr>
            <w:tcW w:w="3681" w:type="dxa"/>
            <w:shd w:val="clear" w:color="auto" w:fill="auto"/>
            <w:vAlign w:val="center"/>
          </w:tcPr>
          <w:p w14:paraId="20EE2985" w14:textId="6DE2FAFB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ECS</w:t>
            </w:r>
            <w:r>
              <w:rPr>
                <w:rFonts w:cs="Arial"/>
                <w:b/>
                <w:i/>
                <w:color w:val="000000" w:themeColor="text1"/>
                <w:szCs w:val="20"/>
              </w:rPr>
              <w:t> :</w:t>
            </w: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 xml:space="preserve">        </w:t>
            </w:r>
          </w:p>
          <w:p w14:paraId="7A4C54D5" w14:textId="053F1C9B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319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Chaudière</w:t>
            </w:r>
          </w:p>
          <w:p w14:paraId="5D5F6923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64594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PAC </w:t>
            </w:r>
          </w:p>
          <w:p w14:paraId="27003818" w14:textId="30514400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7123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FB37C8" w14:textId="300C0668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123169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Gaz </w:t>
            </w:r>
            <w:r w:rsidR="00B42C73">
              <w:rPr>
                <w:rFonts w:cs="Arial"/>
                <w:color w:val="000000" w:themeColor="text1"/>
                <w:szCs w:val="20"/>
              </w:rPr>
              <w:t>n</w:t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>aturel</w:t>
            </w:r>
          </w:p>
          <w:p w14:paraId="0897D1C5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0583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Fioul</w:t>
            </w:r>
          </w:p>
          <w:p w14:paraId="43572B70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3376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Electricité</w:t>
            </w:r>
          </w:p>
          <w:p w14:paraId="022A3C5C" w14:textId="77777777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3269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Bois énergie                   </w:t>
            </w:r>
          </w:p>
          <w:p w14:paraId="0F02F352" w14:textId="295A52A4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bCs/>
                <w:color w:val="000000" w:themeColor="text1"/>
                <w:szCs w:val="20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8333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/>
            <w:vAlign w:val="center"/>
          </w:tcPr>
          <w:p w14:paraId="18102E53" w14:textId="0294B645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B4842" w:rsidRPr="006B4842" w14:paraId="7B10E999" w14:textId="77777777" w:rsidTr="006B4842">
        <w:trPr>
          <w:trHeight w:val="1122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282B135B" w14:textId="39876CD8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Production locale d’énergies renouvelables :</w:t>
            </w:r>
          </w:p>
          <w:p w14:paraId="1792458E" w14:textId="10CE42FD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5135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PV en autoconsommation</w:t>
            </w:r>
          </w:p>
          <w:p w14:paraId="6183149A" w14:textId="6B1C1929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357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PV en export</w:t>
            </w:r>
          </w:p>
          <w:p w14:paraId="15AE3DC8" w14:textId="7CBA44BD" w:rsidR="006B4842" w:rsidRPr="006B4842" w:rsidRDefault="003E1F70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2838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84D5F4" w14:textId="77777777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</w:tbl>
    <w:p w14:paraId="1202EB44" w14:textId="77777777" w:rsidR="006B548E" w:rsidRDefault="006B548E" w:rsidP="006B548E">
      <w:pPr>
        <w:rPr>
          <w:rFonts w:cs="Arial"/>
          <w:i/>
          <w:color w:val="000000" w:themeColor="text1"/>
          <w:szCs w:val="20"/>
        </w:rPr>
      </w:pPr>
    </w:p>
    <w:p w14:paraId="00EB0274" w14:textId="3EF9D8E7" w:rsidR="006B548E" w:rsidRPr="006B548E" w:rsidRDefault="006B548E" w:rsidP="006B548E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1854373715"/>
          <w:placeholder>
            <w:docPart w:val="F4771515F73D4BFD9141197DBAE228C1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423DAB55" w14:textId="77777777" w:rsidR="00934493" w:rsidRPr="00CA33DB" w:rsidRDefault="00934493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67BB0D49" w14:textId="77777777" w:rsidR="00F77186" w:rsidRDefault="00F77186" w:rsidP="00F77186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</w:rPr>
      </w:pPr>
    </w:p>
    <w:p w14:paraId="31E7B237" w14:textId="77777777" w:rsidR="006B548E" w:rsidRDefault="006B548E" w:rsidP="006B548E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br w:type="page"/>
      </w:r>
    </w:p>
    <w:p w14:paraId="11A139E2" w14:textId="2D55C2FB" w:rsidR="00934493" w:rsidRPr="003C031B" w:rsidRDefault="00F77186" w:rsidP="000A494C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lastRenderedPageBreak/>
        <w:t xml:space="preserve">Performance énergétique </w:t>
      </w:r>
      <w:r w:rsidR="000A494C" w:rsidRPr="003C031B">
        <w:rPr>
          <w:rFonts w:cstheme="minorHAnsi"/>
          <w:b/>
          <w:smallCaps/>
          <w:color w:val="000000" w:themeColor="text1"/>
          <w:sz w:val="24"/>
        </w:rPr>
        <w:t>de l’</w:t>
      </w:r>
      <w:r w:rsidR="0058388A" w:rsidRPr="003C031B">
        <w:rPr>
          <w:rFonts w:cstheme="minorHAnsi"/>
          <w:b/>
          <w:smallCaps/>
          <w:color w:val="000000" w:themeColor="text1"/>
          <w:sz w:val="24"/>
        </w:rPr>
        <w:t>opération</w:t>
      </w:r>
      <w:r w:rsidRPr="003C031B">
        <w:rPr>
          <w:rFonts w:cstheme="minorHAnsi"/>
          <w:b/>
          <w:smallCaps/>
          <w:color w:val="000000" w:themeColor="text1"/>
          <w:sz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434"/>
      </w:tblGrid>
      <w:tr w:rsidR="00934493" w:rsidRPr="00CA33DB" w14:paraId="4BDE48A0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0F4B1BC3" w14:textId="1DA4CD29" w:rsidR="00934493" w:rsidRPr="00CA33DB" w:rsidRDefault="00934493" w:rsidP="000A494C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>Cep (</w:t>
            </w:r>
            <w:proofErr w:type="spellStart"/>
            <w:r w:rsidRPr="00CA33DB">
              <w:rPr>
                <w:rFonts w:cs="Arial"/>
                <w:bCs/>
                <w:color w:val="000000" w:themeColor="text1"/>
              </w:rPr>
              <w:t>kWhep</w:t>
            </w:r>
            <w:proofErr w:type="spellEnd"/>
            <w:r w:rsidRPr="00CA33DB">
              <w:rPr>
                <w:rFonts w:cs="Arial"/>
                <w:bCs/>
                <w:color w:val="000000" w:themeColor="text1"/>
              </w:rPr>
              <w:t>/m</w:t>
            </w:r>
            <w:r w:rsidR="000A494C">
              <w:rPr>
                <w:rFonts w:cs="Arial"/>
                <w:bCs/>
                <w:color w:val="000000" w:themeColor="text1"/>
              </w:rPr>
              <w:t>²</w:t>
            </w:r>
            <w:r w:rsidR="0058388A">
              <w:rPr>
                <w:rFonts w:cs="Arial"/>
                <w:bCs/>
                <w:color w:val="000000" w:themeColor="text1"/>
              </w:rPr>
              <w:t>.an) </w:t>
            </w:r>
          </w:p>
        </w:tc>
        <w:tc>
          <w:tcPr>
            <w:tcW w:w="3434" w:type="dxa"/>
            <w:vAlign w:val="center"/>
          </w:tcPr>
          <w:p w14:paraId="4F74B8B1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38A160EA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2994F24D" w14:textId="383D7A98" w:rsidR="00934493" w:rsidRPr="00CA33DB" w:rsidRDefault="00934493" w:rsidP="001C7C8F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>G</w:t>
            </w:r>
            <w:r w:rsidR="0058388A">
              <w:rPr>
                <w:rFonts w:cs="Arial"/>
                <w:bCs/>
                <w:color w:val="000000" w:themeColor="text1"/>
              </w:rPr>
              <w:t xml:space="preserve">ain par rapport au Cep max (%) </w:t>
            </w:r>
            <w:r w:rsidRPr="00CA33DB">
              <w:rPr>
                <w:rFonts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14:paraId="52203516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42ACE5BE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220FB545" w14:textId="6CAE1567" w:rsidR="00934493" w:rsidRPr="00CA33DB" w:rsidRDefault="0058388A" w:rsidP="001C7C8F">
            <w:pPr>
              <w:rPr>
                <w:rFonts w:cs="Arial"/>
                <w:bCs/>
                <w:color w:val="000000" w:themeColor="text1"/>
              </w:rPr>
            </w:pPr>
            <w:proofErr w:type="spellStart"/>
            <w:r>
              <w:rPr>
                <w:rFonts w:cs="Arial"/>
                <w:bCs/>
                <w:color w:val="000000" w:themeColor="text1"/>
              </w:rPr>
              <w:t>Bbio</w:t>
            </w:r>
            <w:proofErr w:type="spellEnd"/>
          </w:p>
        </w:tc>
        <w:tc>
          <w:tcPr>
            <w:tcW w:w="3434" w:type="dxa"/>
            <w:vAlign w:val="center"/>
          </w:tcPr>
          <w:p w14:paraId="4FA9DDC0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0464D6EC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7DF67F70" w14:textId="6A2AB13C" w:rsidR="00934493" w:rsidRPr="00CA33DB" w:rsidRDefault="0058388A" w:rsidP="0058388A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 xml:space="preserve">Gain par rapport au </w:t>
            </w:r>
            <w:proofErr w:type="spellStart"/>
            <w:r>
              <w:rPr>
                <w:rFonts w:cs="Arial"/>
                <w:bCs/>
                <w:color w:val="000000" w:themeColor="text1"/>
              </w:rPr>
              <w:t>Bbio</w:t>
            </w:r>
            <w:proofErr w:type="spellEnd"/>
            <w:r>
              <w:rPr>
                <w:rFonts w:cs="Arial"/>
                <w:bCs/>
                <w:color w:val="000000" w:themeColor="text1"/>
              </w:rPr>
              <w:t xml:space="preserve"> max (%) </w:t>
            </w:r>
          </w:p>
        </w:tc>
        <w:tc>
          <w:tcPr>
            <w:tcW w:w="3434" w:type="dxa"/>
            <w:vAlign w:val="center"/>
          </w:tcPr>
          <w:p w14:paraId="7483EE96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3DE270CF" w14:textId="77777777" w:rsidR="00C11280" w:rsidRDefault="00C11280" w:rsidP="00C11280">
      <w:pPr>
        <w:rPr>
          <w:rFonts w:cs="Arial"/>
          <w:i/>
          <w:color w:val="000000" w:themeColor="text1"/>
          <w:szCs w:val="20"/>
        </w:rPr>
      </w:pPr>
    </w:p>
    <w:p w14:paraId="4DD868B1" w14:textId="129D76C7" w:rsidR="00C11280" w:rsidRPr="006B548E" w:rsidRDefault="00C11280" w:rsidP="00C11280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-79299153"/>
          <w:placeholder>
            <w:docPart w:val="59BA23AB4CE14F9F8FEC10D4A584F3AF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7399108F" w14:textId="0CB26AC9" w:rsidR="006B548E" w:rsidRDefault="006B548E"/>
    <w:p w14:paraId="2830D604" w14:textId="0D9983AF" w:rsidR="006B548E" w:rsidRDefault="006B548E"/>
    <w:p w14:paraId="3173FBFC" w14:textId="646999D9" w:rsidR="00DA0692" w:rsidRDefault="00DA0692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  <w:bookmarkStart w:id="5" w:name="_GoBack"/>
      <w:bookmarkEnd w:id="5"/>
    </w:p>
    <w:p w14:paraId="35457783" w14:textId="62E0EE81" w:rsidR="00C11280" w:rsidRDefault="00C11280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6A2AC658" w14:textId="0E2A0F51" w:rsidR="00C11280" w:rsidRDefault="00C11280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5CF0A996" w14:textId="3715219C" w:rsidR="007407A1" w:rsidRPr="007407A1" w:rsidRDefault="007407A1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</w:pP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Joindre </w:t>
      </w:r>
      <w:r w:rsidR="007E358E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sous format numérique </w:t>
      </w: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tout document </w:t>
      </w:r>
      <w:r w:rsidR="00A46310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nécessaire</w:t>
      </w:r>
      <w:r w:rsidR="007E358E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 </w:t>
      </w:r>
      <w:r w:rsidR="00A46310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au calcul</w:t>
      </w: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 </w:t>
      </w:r>
      <w:r w:rsidR="00A46310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et permettant </w:t>
      </w: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d’apprécier toutes les dimensions </w:t>
      </w:r>
      <w:r w:rsidR="00A46310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de l’opération</w:t>
      </w: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 :</w:t>
      </w:r>
    </w:p>
    <w:p w14:paraId="62052A04" w14:textId="26298E7A" w:rsidR="007407A1" w:rsidRPr="007407A1" w:rsidRDefault="003E1F70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202200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Plans</w:t>
      </w:r>
      <w:r w:rsidR="00DA0692">
        <w:rPr>
          <w:rFonts w:ascii="Calibri" w:eastAsia="Calibri" w:hAnsi="Calibri"/>
          <w:color w:val="auto"/>
          <w:sz w:val="24"/>
          <w:lang w:eastAsia="en-US"/>
        </w:rPr>
        <w:t>, photos</w:t>
      </w:r>
    </w:p>
    <w:p w14:paraId="3D7F488D" w14:textId="37A84F64" w:rsidR="007407A1" w:rsidRPr="007407A1" w:rsidRDefault="003E1F70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51011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Notice architecturale</w:t>
      </w:r>
    </w:p>
    <w:p w14:paraId="05AF2F4E" w14:textId="2BCE5552" w:rsidR="007407A1" w:rsidRPr="007407A1" w:rsidRDefault="003E1F70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163748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Etude</w:t>
      </w:r>
      <w:r w:rsidR="00DA0692">
        <w:rPr>
          <w:rFonts w:ascii="Calibri" w:eastAsia="Calibri" w:hAnsi="Calibri"/>
          <w:color w:val="auto"/>
          <w:sz w:val="24"/>
          <w:lang w:eastAsia="en-US"/>
        </w:rPr>
        <w:t>s</w:t>
      </w:r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 xml:space="preserve"> RT et STD</w:t>
      </w:r>
      <w:r w:rsidR="007E358E">
        <w:rPr>
          <w:rFonts w:ascii="Calibri" w:eastAsia="Calibri" w:hAnsi="Calibri"/>
          <w:color w:val="auto"/>
          <w:sz w:val="24"/>
          <w:lang w:eastAsia="en-US"/>
        </w:rPr>
        <w:t xml:space="preserve"> (fichiers </w:t>
      </w:r>
      <w:proofErr w:type="spellStart"/>
      <w:r w:rsidR="007E358E">
        <w:rPr>
          <w:rFonts w:ascii="Calibri" w:eastAsia="Calibri" w:hAnsi="Calibri"/>
          <w:color w:val="auto"/>
          <w:sz w:val="24"/>
          <w:lang w:eastAsia="en-US"/>
        </w:rPr>
        <w:t>pdf</w:t>
      </w:r>
      <w:proofErr w:type="spellEnd"/>
      <w:r w:rsidR="007E358E">
        <w:rPr>
          <w:rFonts w:ascii="Calibri" w:eastAsia="Calibri" w:hAnsi="Calibri"/>
          <w:color w:val="auto"/>
          <w:sz w:val="24"/>
          <w:lang w:eastAsia="en-US"/>
        </w:rPr>
        <w:t xml:space="preserve"> </w:t>
      </w:r>
      <w:r w:rsidR="007E358E" w:rsidRPr="007E358E">
        <w:rPr>
          <w:rFonts w:ascii="Calibri" w:eastAsia="Calibri" w:hAnsi="Calibri"/>
          <w:b/>
          <w:color w:val="auto"/>
          <w:sz w:val="24"/>
          <w:u w:val="single"/>
          <w:lang w:eastAsia="en-US"/>
        </w:rPr>
        <w:t>et les fichiers sources de saisie des données</w:t>
      </w:r>
      <w:r w:rsidR="007E358E">
        <w:rPr>
          <w:rFonts w:ascii="Calibri" w:eastAsia="Calibri" w:hAnsi="Calibri"/>
          <w:color w:val="auto"/>
          <w:sz w:val="24"/>
          <w:lang w:eastAsia="en-US"/>
        </w:rPr>
        <w:t xml:space="preserve"> pour permettre leur intégration dans le logiciel E+C-)</w:t>
      </w:r>
    </w:p>
    <w:p w14:paraId="37835FEA" w14:textId="3E7843D6" w:rsidR="00DA0692" w:rsidRDefault="003E1F70" w:rsidP="00DA0692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118281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92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DA0692">
        <w:rPr>
          <w:rFonts w:ascii="Calibri" w:eastAsia="Calibri" w:hAnsi="Calibri"/>
          <w:color w:val="auto"/>
          <w:sz w:val="24"/>
          <w:lang w:eastAsia="en-US"/>
        </w:rPr>
        <w:t>Calcul (ou suivi) des consommations tous usages et de la production énergétique locale</w:t>
      </w:r>
    </w:p>
    <w:p w14:paraId="3C4900C5" w14:textId="63E88BFC" w:rsidR="007407A1" w:rsidRPr="007E358E" w:rsidRDefault="003E1F70" w:rsidP="007E358E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173758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92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E358E" w:rsidRPr="00A46310">
        <w:rPr>
          <w:rFonts w:ascii="Calibri" w:eastAsia="Calibri" w:hAnsi="Calibri"/>
          <w:b/>
          <w:color w:val="auto"/>
          <w:sz w:val="24"/>
          <w:u w:val="single"/>
          <w:lang w:eastAsia="en-US"/>
        </w:rPr>
        <w:t>Données quantitatives et qualitatives précises de l’opération</w:t>
      </w:r>
      <w:r w:rsidR="007E358E">
        <w:rPr>
          <w:rFonts w:ascii="Calibri" w:eastAsia="Calibri" w:hAnsi="Calibri"/>
          <w:color w:val="auto"/>
          <w:sz w:val="24"/>
          <w:lang w:eastAsia="en-US"/>
        </w:rPr>
        <w:t xml:space="preserve"> de construction pour permettre le calcul ACV et l’analyse des coûts de l’opération (DPGF, DOE, CCTP, BIM le cas échéant…)</w:t>
      </w:r>
    </w:p>
    <w:p w14:paraId="5D717467" w14:textId="5127E13B" w:rsidR="007407A1" w:rsidRDefault="007407A1" w:rsidP="00934493">
      <w:pPr>
        <w:tabs>
          <w:tab w:val="right" w:leader="dot" w:pos="10773"/>
        </w:tabs>
        <w:rPr>
          <w:rFonts w:ascii="Calibri" w:eastAsia="Calibri" w:hAnsi="Calibri"/>
          <w:color w:val="auto"/>
          <w:sz w:val="24"/>
          <w:lang w:eastAsia="en-US"/>
        </w:rPr>
      </w:pPr>
    </w:p>
    <w:sectPr w:rsidR="007407A1" w:rsidSect="00F2539B">
      <w:headerReference w:type="default" r:id="rId11"/>
      <w:footerReference w:type="default" r:id="rId12"/>
      <w:pgSz w:w="11906" w:h="16838"/>
      <w:pgMar w:top="899" w:right="991" w:bottom="1258" w:left="993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2A04" w14:textId="77777777" w:rsidR="003E1F70" w:rsidRDefault="003E1F70">
      <w:r>
        <w:separator/>
      </w:r>
    </w:p>
  </w:endnote>
  <w:endnote w:type="continuationSeparator" w:id="0">
    <w:p w14:paraId="1AECD509" w14:textId="77777777" w:rsidR="003E1F70" w:rsidRDefault="003E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A5F3" w14:textId="732A1209" w:rsidR="0014581C" w:rsidRPr="00CA33DB" w:rsidRDefault="004A1283" w:rsidP="001D13E6">
    <w:pPr>
      <w:pStyle w:val="Pieddepage"/>
      <w:rPr>
        <w:color w:val="000000" w:themeColor="text1"/>
        <w:szCs w:val="20"/>
      </w:rPr>
    </w:pPr>
    <w:r>
      <w:rPr>
        <w:rFonts w:cs="Arial"/>
        <w:color w:val="000000" w:themeColor="text1"/>
        <w:sz w:val="18"/>
        <w:szCs w:val="20"/>
      </w:rPr>
      <w:t>Expérimentation</w:t>
    </w:r>
    <w:r w:rsidR="0014581C">
      <w:rPr>
        <w:rFonts w:cs="Arial"/>
        <w:color w:val="000000" w:themeColor="text1"/>
        <w:sz w:val="18"/>
        <w:szCs w:val="20"/>
      </w:rPr>
      <w:t xml:space="preserve"> E+C- ADEME </w:t>
    </w:r>
    <w:r>
      <w:rPr>
        <w:rFonts w:cs="Arial"/>
        <w:color w:val="000000" w:themeColor="text1"/>
        <w:sz w:val="18"/>
        <w:szCs w:val="20"/>
      </w:rPr>
      <w:t>Corse</w:t>
    </w:r>
    <w:r w:rsidR="0014581C" w:rsidRPr="00CA33DB">
      <w:rPr>
        <w:rFonts w:cs="Arial"/>
        <w:color w:val="000000" w:themeColor="text1"/>
        <w:sz w:val="18"/>
        <w:szCs w:val="20"/>
      </w:rPr>
      <w:t xml:space="preserve"> / </w:t>
    </w:r>
    <w:r w:rsidR="0014581C">
      <w:rPr>
        <w:rFonts w:cs="Arial"/>
        <w:color w:val="000000" w:themeColor="text1"/>
        <w:sz w:val="18"/>
        <w:szCs w:val="20"/>
      </w:rPr>
      <w:t>Dossier de candidature</w:t>
    </w:r>
    <w:r w:rsidR="0014581C" w:rsidRPr="00CA33DB">
      <w:rPr>
        <w:rFonts w:cs="Arial"/>
        <w:color w:val="000000" w:themeColor="text1"/>
        <w:sz w:val="18"/>
        <w:szCs w:val="20"/>
      </w:rPr>
      <w:t xml:space="preserve"> </w:t>
    </w:r>
    <w:r w:rsidR="0014581C" w:rsidRPr="00CA33DB">
      <w:rPr>
        <w:rFonts w:cs="Arial"/>
        <w:color w:val="000000" w:themeColor="text1"/>
        <w:sz w:val="18"/>
        <w:szCs w:val="20"/>
      </w:rPr>
      <w:tab/>
    </w:r>
    <w:r w:rsidR="0014581C" w:rsidRPr="00CA33DB">
      <w:rPr>
        <w:rStyle w:val="Numrodepage"/>
        <w:color w:val="000000" w:themeColor="text1"/>
        <w:szCs w:val="20"/>
      </w:rPr>
      <w:fldChar w:fldCharType="begin"/>
    </w:r>
    <w:r w:rsidR="0014581C" w:rsidRPr="00CA33DB">
      <w:rPr>
        <w:rStyle w:val="Numrodepage"/>
        <w:color w:val="000000" w:themeColor="text1"/>
        <w:szCs w:val="20"/>
      </w:rPr>
      <w:instrText xml:space="preserve"> PAGE </w:instrText>
    </w:r>
    <w:r w:rsidR="0014581C" w:rsidRPr="00CA33DB">
      <w:rPr>
        <w:rStyle w:val="Numrodepage"/>
        <w:color w:val="000000" w:themeColor="text1"/>
        <w:szCs w:val="20"/>
      </w:rPr>
      <w:fldChar w:fldCharType="separate"/>
    </w:r>
    <w:r>
      <w:rPr>
        <w:rStyle w:val="Numrodepage"/>
        <w:noProof/>
        <w:color w:val="000000" w:themeColor="text1"/>
        <w:szCs w:val="20"/>
      </w:rPr>
      <w:t>5</w:t>
    </w:r>
    <w:r w:rsidR="0014581C" w:rsidRPr="00CA33DB">
      <w:rPr>
        <w:rStyle w:val="Numrodepage"/>
        <w:color w:val="000000" w:themeColor="text1"/>
        <w:szCs w:val="20"/>
      </w:rPr>
      <w:fldChar w:fldCharType="end"/>
    </w:r>
    <w:r w:rsidR="0014581C" w:rsidRPr="00CA33DB">
      <w:rPr>
        <w:rStyle w:val="Numrodepage"/>
        <w:color w:val="000000" w:themeColor="text1"/>
        <w:szCs w:val="20"/>
      </w:rPr>
      <w:t>/</w:t>
    </w:r>
    <w:r w:rsidR="0014581C" w:rsidRPr="00CA33DB">
      <w:rPr>
        <w:rStyle w:val="Numrodepage"/>
        <w:color w:val="000000" w:themeColor="text1"/>
        <w:szCs w:val="20"/>
      </w:rPr>
      <w:fldChar w:fldCharType="begin"/>
    </w:r>
    <w:r w:rsidR="0014581C" w:rsidRPr="00CA33DB">
      <w:rPr>
        <w:rStyle w:val="Numrodepage"/>
        <w:color w:val="000000" w:themeColor="text1"/>
        <w:szCs w:val="20"/>
      </w:rPr>
      <w:instrText xml:space="preserve"> NUMPAGES </w:instrText>
    </w:r>
    <w:r w:rsidR="0014581C" w:rsidRPr="00CA33DB">
      <w:rPr>
        <w:rStyle w:val="Numrodepage"/>
        <w:color w:val="000000" w:themeColor="text1"/>
        <w:szCs w:val="20"/>
      </w:rPr>
      <w:fldChar w:fldCharType="separate"/>
    </w:r>
    <w:r>
      <w:rPr>
        <w:rStyle w:val="Numrodepage"/>
        <w:noProof/>
        <w:color w:val="000000" w:themeColor="text1"/>
        <w:szCs w:val="20"/>
      </w:rPr>
      <w:t>5</w:t>
    </w:r>
    <w:r w:rsidR="0014581C" w:rsidRPr="00CA33DB">
      <w:rPr>
        <w:rStyle w:val="Numrodepage"/>
        <w:color w:val="000000" w:themeColor="tex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43FC" w14:textId="77777777" w:rsidR="003E1F70" w:rsidRDefault="003E1F70">
      <w:r>
        <w:separator/>
      </w:r>
    </w:p>
  </w:footnote>
  <w:footnote w:type="continuationSeparator" w:id="0">
    <w:p w14:paraId="7DB9941D" w14:textId="77777777" w:rsidR="003E1F70" w:rsidRDefault="003E1F70">
      <w:r>
        <w:continuationSeparator/>
      </w:r>
    </w:p>
  </w:footnote>
  <w:footnote w:id="1">
    <w:p w14:paraId="34A5CDC9" w14:textId="77777777" w:rsidR="0014581C" w:rsidRPr="00DD479C" w:rsidRDefault="0014581C" w:rsidP="006A2150">
      <w:pPr>
        <w:pStyle w:val="Notedebasdepage"/>
        <w:rPr>
          <w:rFonts w:cs="Arial"/>
          <w:sz w:val="18"/>
          <w:szCs w:val="18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r w:rsidRPr="00DD479C">
        <w:rPr>
          <w:rFonts w:eastAsia="Calibri" w:cs="Arial"/>
          <w:i/>
          <w:sz w:val="18"/>
          <w:szCs w:val="18"/>
          <w:lang w:eastAsia="en-US"/>
        </w:rPr>
        <w:t>Si le signataire n’est pas le représentant légal, merci de joindre le pouvoir lui permettant d’engager celle-ci.</w:t>
      </w:r>
    </w:p>
  </w:footnote>
  <w:footnote w:id="2">
    <w:p w14:paraId="57D46BDD" w14:textId="77777777" w:rsidR="0014581C" w:rsidRPr="00676CDA" w:rsidRDefault="0014581C" w:rsidP="006A2150">
      <w:pPr>
        <w:pStyle w:val="Notedebasdepage"/>
        <w:rPr>
          <w:rFonts w:cs="Arial"/>
        </w:rPr>
      </w:pPr>
      <w:r w:rsidRPr="00DD479C">
        <w:rPr>
          <w:rStyle w:val="Appelnotedebasdep"/>
          <w:rFonts w:eastAsiaTheme="majorEastAsia" w:cs="Arial"/>
          <w:sz w:val="18"/>
          <w:szCs w:val="18"/>
        </w:rPr>
        <w:footnoteRef/>
      </w:r>
      <w:r w:rsidRPr="00DD479C">
        <w:rPr>
          <w:rFonts w:cs="Arial"/>
          <w:sz w:val="18"/>
          <w:szCs w:val="18"/>
        </w:rPr>
        <w:t xml:space="preserve"> </w:t>
      </w:r>
      <w:r w:rsidRPr="00DD479C">
        <w:rPr>
          <w:rFonts w:eastAsia="Calibri" w:cs="Arial"/>
          <w:i/>
          <w:sz w:val="18"/>
          <w:szCs w:val="18"/>
          <w:lang w:eastAsia="en-US"/>
        </w:rPr>
        <w:t>Procédure de sauvegarde ou de redressement judiciaire ou de liquidation judiciaire Ces procédures visent à organiser le règlement des dettes d’une entreprise en cas de cessation de paiement ou à éviter cette situation.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BA16" w14:textId="77777777" w:rsidR="0014581C" w:rsidRDefault="0014581C">
    <w:pPr>
      <w:pStyle w:val="En-tte"/>
      <w:jc w:val="center"/>
      <w:rPr>
        <w:b/>
        <w:bCs/>
        <w:i/>
        <w:iCs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75F"/>
    <w:multiLevelType w:val="hybridMultilevel"/>
    <w:tmpl w:val="0D3E477C"/>
    <w:lvl w:ilvl="0" w:tplc="FFC0F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4C0"/>
    <w:multiLevelType w:val="hybridMultilevel"/>
    <w:tmpl w:val="43FA3968"/>
    <w:lvl w:ilvl="0" w:tplc="9E746F60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6C4DA6"/>
    <w:multiLevelType w:val="hybridMultilevel"/>
    <w:tmpl w:val="0D3E477C"/>
    <w:lvl w:ilvl="0" w:tplc="FFC0F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50CC"/>
    <w:multiLevelType w:val="multilevel"/>
    <w:tmpl w:val="CE820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B539B0"/>
    <w:multiLevelType w:val="hybridMultilevel"/>
    <w:tmpl w:val="82A0CD46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48C3"/>
    <w:multiLevelType w:val="hybridMultilevel"/>
    <w:tmpl w:val="6E4847B8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1E94"/>
    <w:multiLevelType w:val="hybridMultilevel"/>
    <w:tmpl w:val="EF60E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2D8"/>
    <w:multiLevelType w:val="hybridMultilevel"/>
    <w:tmpl w:val="EB92ED2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5AB0"/>
    <w:multiLevelType w:val="multilevel"/>
    <w:tmpl w:val="EAAC6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EF16FE"/>
    <w:multiLevelType w:val="hybridMultilevel"/>
    <w:tmpl w:val="818E8C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571"/>
    <w:multiLevelType w:val="hybridMultilevel"/>
    <w:tmpl w:val="B92A2B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D82"/>
    <w:multiLevelType w:val="hybridMultilevel"/>
    <w:tmpl w:val="125CCAF8"/>
    <w:lvl w:ilvl="0" w:tplc="9E746F60">
      <w:start w:val="1"/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491100"/>
    <w:multiLevelType w:val="hybridMultilevel"/>
    <w:tmpl w:val="680E4F08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F669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4" w15:restartNumberingAfterBreak="0">
    <w:nsid w:val="7CA515B7"/>
    <w:multiLevelType w:val="hybridMultilevel"/>
    <w:tmpl w:val="B816B834"/>
    <w:lvl w:ilvl="0" w:tplc="518CCA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2E"/>
    <w:rsid w:val="00012099"/>
    <w:rsid w:val="000177B2"/>
    <w:rsid w:val="00032275"/>
    <w:rsid w:val="0003478E"/>
    <w:rsid w:val="0003560E"/>
    <w:rsid w:val="00041AD7"/>
    <w:rsid w:val="000446C1"/>
    <w:rsid w:val="00046CE3"/>
    <w:rsid w:val="0005149B"/>
    <w:rsid w:val="0005277F"/>
    <w:rsid w:val="00055BCA"/>
    <w:rsid w:val="000909E7"/>
    <w:rsid w:val="00094810"/>
    <w:rsid w:val="000A3C8C"/>
    <w:rsid w:val="000A494C"/>
    <w:rsid w:val="000B0E96"/>
    <w:rsid w:val="000B5CD1"/>
    <w:rsid w:val="000C1915"/>
    <w:rsid w:val="000D4714"/>
    <w:rsid w:val="001015D8"/>
    <w:rsid w:val="00107171"/>
    <w:rsid w:val="00110A84"/>
    <w:rsid w:val="0012052E"/>
    <w:rsid w:val="0013010A"/>
    <w:rsid w:val="00133353"/>
    <w:rsid w:val="00133E9F"/>
    <w:rsid w:val="0014581C"/>
    <w:rsid w:val="00164A7D"/>
    <w:rsid w:val="0016648B"/>
    <w:rsid w:val="00172A5E"/>
    <w:rsid w:val="00177846"/>
    <w:rsid w:val="00187330"/>
    <w:rsid w:val="00187E28"/>
    <w:rsid w:val="001A519F"/>
    <w:rsid w:val="001C62F9"/>
    <w:rsid w:val="001C6356"/>
    <w:rsid w:val="001C72FD"/>
    <w:rsid w:val="001C7C8F"/>
    <w:rsid w:val="001D13E6"/>
    <w:rsid w:val="001D3A45"/>
    <w:rsid w:val="001E1746"/>
    <w:rsid w:val="001E3E4D"/>
    <w:rsid w:val="001E4A91"/>
    <w:rsid w:val="001F1973"/>
    <w:rsid w:val="001F7663"/>
    <w:rsid w:val="00201CAE"/>
    <w:rsid w:val="00205E50"/>
    <w:rsid w:val="00217222"/>
    <w:rsid w:val="00217EE4"/>
    <w:rsid w:val="00222AA3"/>
    <w:rsid w:val="002241C0"/>
    <w:rsid w:val="00224DCB"/>
    <w:rsid w:val="0022638D"/>
    <w:rsid w:val="00247B77"/>
    <w:rsid w:val="002578AC"/>
    <w:rsid w:val="00260507"/>
    <w:rsid w:val="00265DA0"/>
    <w:rsid w:val="002840FF"/>
    <w:rsid w:val="00293810"/>
    <w:rsid w:val="002A52C7"/>
    <w:rsid w:val="002A7BB6"/>
    <w:rsid w:val="002B2FCE"/>
    <w:rsid w:val="002B61B4"/>
    <w:rsid w:val="002C74BE"/>
    <w:rsid w:val="002F4A14"/>
    <w:rsid w:val="00301231"/>
    <w:rsid w:val="00302820"/>
    <w:rsid w:val="003034CA"/>
    <w:rsid w:val="00305507"/>
    <w:rsid w:val="00306384"/>
    <w:rsid w:val="0030778C"/>
    <w:rsid w:val="0034047D"/>
    <w:rsid w:val="00366E78"/>
    <w:rsid w:val="00370E62"/>
    <w:rsid w:val="00376996"/>
    <w:rsid w:val="00377F55"/>
    <w:rsid w:val="003822A2"/>
    <w:rsid w:val="003836F2"/>
    <w:rsid w:val="003A196E"/>
    <w:rsid w:val="003A4291"/>
    <w:rsid w:val="003A4A3E"/>
    <w:rsid w:val="003B20A0"/>
    <w:rsid w:val="003C031B"/>
    <w:rsid w:val="003C382C"/>
    <w:rsid w:val="003C4E89"/>
    <w:rsid w:val="003E1F70"/>
    <w:rsid w:val="003E4FD5"/>
    <w:rsid w:val="003F548E"/>
    <w:rsid w:val="00404F45"/>
    <w:rsid w:val="00407FB9"/>
    <w:rsid w:val="00417DCA"/>
    <w:rsid w:val="00427C08"/>
    <w:rsid w:val="00440508"/>
    <w:rsid w:val="004440D0"/>
    <w:rsid w:val="00444BA8"/>
    <w:rsid w:val="004466DF"/>
    <w:rsid w:val="00447B52"/>
    <w:rsid w:val="00455E28"/>
    <w:rsid w:val="00456DDE"/>
    <w:rsid w:val="00472B32"/>
    <w:rsid w:val="00484175"/>
    <w:rsid w:val="00486203"/>
    <w:rsid w:val="00486DD5"/>
    <w:rsid w:val="0049682E"/>
    <w:rsid w:val="004A1283"/>
    <w:rsid w:val="004A7ECC"/>
    <w:rsid w:val="004B15C6"/>
    <w:rsid w:val="004B23D3"/>
    <w:rsid w:val="004B7396"/>
    <w:rsid w:val="004C01A3"/>
    <w:rsid w:val="004C0EDA"/>
    <w:rsid w:val="004D6C7C"/>
    <w:rsid w:val="004E6872"/>
    <w:rsid w:val="004F2D2A"/>
    <w:rsid w:val="004F37BF"/>
    <w:rsid w:val="004F40B0"/>
    <w:rsid w:val="004F676F"/>
    <w:rsid w:val="0050144A"/>
    <w:rsid w:val="00504118"/>
    <w:rsid w:val="00512B8A"/>
    <w:rsid w:val="00521AB6"/>
    <w:rsid w:val="005240A8"/>
    <w:rsid w:val="005319CD"/>
    <w:rsid w:val="005331BF"/>
    <w:rsid w:val="00545500"/>
    <w:rsid w:val="00545FF2"/>
    <w:rsid w:val="005509CB"/>
    <w:rsid w:val="00566F6E"/>
    <w:rsid w:val="0057401B"/>
    <w:rsid w:val="00582EB3"/>
    <w:rsid w:val="0058388A"/>
    <w:rsid w:val="00585279"/>
    <w:rsid w:val="00592BC6"/>
    <w:rsid w:val="00596C7E"/>
    <w:rsid w:val="005A60E5"/>
    <w:rsid w:val="005A6738"/>
    <w:rsid w:val="005C03FD"/>
    <w:rsid w:val="005C33AE"/>
    <w:rsid w:val="005D4969"/>
    <w:rsid w:val="005E272E"/>
    <w:rsid w:val="005E7915"/>
    <w:rsid w:val="006028EF"/>
    <w:rsid w:val="0061152C"/>
    <w:rsid w:val="00612AEE"/>
    <w:rsid w:val="006158E7"/>
    <w:rsid w:val="00625580"/>
    <w:rsid w:val="00635C35"/>
    <w:rsid w:val="00644187"/>
    <w:rsid w:val="00647E33"/>
    <w:rsid w:val="006561AA"/>
    <w:rsid w:val="00664EC5"/>
    <w:rsid w:val="006A01D2"/>
    <w:rsid w:val="006A2150"/>
    <w:rsid w:val="006A5CFD"/>
    <w:rsid w:val="006A7486"/>
    <w:rsid w:val="006B4842"/>
    <w:rsid w:val="006B548E"/>
    <w:rsid w:val="006B60C5"/>
    <w:rsid w:val="006B6602"/>
    <w:rsid w:val="006C53E3"/>
    <w:rsid w:val="006C60C6"/>
    <w:rsid w:val="006C69CD"/>
    <w:rsid w:val="006D0D5E"/>
    <w:rsid w:val="006F4607"/>
    <w:rsid w:val="006F5245"/>
    <w:rsid w:val="007105A8"/>
    <w:rsid w:val="00711696"/>
    <w:rsid w:val="00713080"/>
    <w:rsid w:val="00717639"/>
    <w:rsid w:val="0073419F"/>
    <w:rsid w:val="007407A1"/>
    <w:rsid w:val="00741557"/>
    <w:rsid w:val="00754234"/>
    <w:rsid w:val="00760E04"/>
    <w:rsid w:val="00772D5B"/>
    <w:rsid w:val="00774E6B"/>
    <w:rsid w:val="00775894"/>
    <w:rsid w:val="00791C9A"/>
    <w:rsid w:val="007B40BF"/>
    <w:rsid w:val="007E358E"/>
    <w:rsid w:val="007E45C7"/>
    <w:rsid w:val="007F0741"/>
    <w:rsid w:val="008006D3"/>
    <w:rsid w:val="00801ED8"/>
    <w:rsid w:val="008022B5"/>
    <w:rsid w:val="00806D34"/>
    <w:rsid w:val="00810966"/>
    <w:rsid w:val="008125B9"/>
    <w:rsid w:val="00827909"/>
    <w:rsid w:val="0083081E"/>
    <w:rsid w:val="00831FF7"/>
    <w:rsid w:val="00847A9F"/>
    <w:rsid w:val="0085454A"/>
    <w:rsid w:val="00863DAB"/>
    <w:rsid w:val="0087234F"/>
    <w:rsid w:val="0087581B"/>
    <w:rsid w:val="00886F54"/>
    <w:rsid w:val="008A0D5C"/>
    <w:rsid w:val="008A1DFB"/>
    <w:rsid w:val="008A1FD5"/>
    <w:rsid w:val="008B6B06"/>
    <w:rsid w:val="008C46DD"/>
    <w:rsid w:val="008D6347"/>
    <w:rsid w:val="008F1C0B"/>
    <w:rsid w:val="008F3A2D"/>
    <w:rsid w:val="0091223B"/>
    <w:rsid w:val="009230CD"/>
    <w:rsid w:val="00924AA9"/>
    <w:rsid w:val="00926D9E"/>
    <w:rsid w:val="0093063D"/>
    <w:rsid w:val="00934493"/>
    <w:rsid w:val="00940C0A"/>
    <w:rsid w:val="0094247B"/>
    <w:rsid w:val="00942AF0"/>
    <w:rsid w:val="0094749B"/>
    <w:rsid w:val="00950A70"/>
    <w:rsid w:val="00951156"/>
    <w:rsid w:val="00957C0B"/>
    <w:rsid w:val="009730D3"/>
    <w:rsid w:val="00974618"/>
    <w:rsid w:val="009768EC"/>
    <w:rsid w:val="00981FD6"/>
    <w:rsid w:val="00997545"/>
    <w:rsid w:val="009A3E8D"/>
    <w:rsid w:val="009A5A87"/>
    <w:rsid w:val="009B114F"/>
    <w:rsid w:val="009C3449"/>
    <w:rsid w:val="009F02ED"/>
    <w:rsid w:val="009F1277"/>
    <w:rsid w:val="009F6C09"/>
    <w:rsid w:val="00A0079B"/>
    <w:rsid w:val="00A010F4"/>
    <w:rsid w:val="00A0447D"/>
    <w:rsid w:val="00A06FC0"/>
    <w:rsid w:val="00A07F23"/>
    <w:rsid w:val="00A1367F"/>
    <w:rsid w:val="00A1661B"/>
    <w:rsid w:val="00A17168"/>
    <w:rsid w:val="00A30A52"/>
    <w:rsid w:val="00A35CFD"/>
    <w:rsid w:val="00A46310"/>
    <w:rsid w:val="00A474AE"/>
    <w:rsid w:val="00A561CD"/>
    <w:rsid w:val="00A56924"/>
    <w:rsid w:val="00A57014"/>
    <w:rsid w:val="00A610E3"/>
    <w:rsid w:val="00A66CF2"/>
    <w:rsid w:val="00A73347"/>
    <w:rsid w:val="00A84CF9"/>
    <w:rsid w:val="00A9636D"/>
    <w:rsid w:val="00AA2BFB"/>
    <w:rsid w:val="00AA3C46"/>
    <w:rsid w:val="00AB4164"/>
    <w:rsid w:val="00AC3EC2"/>
    <w:rsid w:val="00AD32F1"/>
    <w:rsid w:val="00AE5714"/>
    <w:rsid w:val="00AE6008"/>
    <w:rsid w:val="00B15AD4"/>
    <w:rsid w:val="00B15D54"/>
    <w:rsid w:val="00B21C32"/>
    <w:rsid w:val="00B22F84"/>
    <w:rsid w:val="00B34E64"/>
    <w:rsid w:val="00B42C73"/>
    <w:rsid w:val="00B53A9B"/>
    <w:rsid w:val="00B5559F"/>
    <w:rsid w:val="00B64C54"/>
    <w:rsid w:val="00B7178D"/>
    <w:rsid w:val="00B761B1"/>
    <w:rsid w:val="00B815BB"/>
    <w:rsid w:val="00B87C5C"/>
    <w:rsid w:val="00B87CE8"/>
    <w:rsid w:val="00B9051A"/>
    <w:rsid w:val="00B922BA"/>
    <w:rsid w:val="00B92360"/>
    <w:rsid w:val="00B94090"/>
    <w:rsid w:val="00B979C9"/>
    <w:rsid w:val="00BA3D4A"/>
    <w:rsid w:val="00BB4509"/>
    <w:rsid w:val="00BC5907"/>
    <w:rsid w:val="00BD7CC7"/>
    <w:rsid w:val="00BE28FC"/>
    <w:rsid w:val="00BF33ED"/>
    <w:rsid w:val="00C11280"/>
    <w:rsid w:val="00C272A6"/>
    <w:rsid w:val="00C32CEA"/>
    <w:rsid w:val="00C33693"/>
    <w:rsid w:val="00C401EA"/>
    <w:rsid w:val="00C43CB2"/>
    <w:rsid w:val="00C47609"/>
    <w:rsid w:val="00C72555"/>
    <w:rsid w:val="00C73FE2"/>
    <w:rsid w:val="00C84772"/>
    <w:rsid w:val="00C8691D"/>
    <w:rsid w:val="00C901AD"/>
    <w:rsid w:val="00C9551F"/>
    <w:rsid w:val="00CA0BBB"/>
    <w:rsid w:val="00CA33DB"/>
    <w:rsid w:val="00CA6321"/>
    <w:rsid w:val="00CA6F2A"/>
    <w:rsid w:val="00CA77F2"/>
    <w:rsid w:val="00CB0CB9"/>
    <w:rsid w:val="00CD0394"/>
    <w:rsid w:val="00CD4B83"/>
    <w:rsid w:val="00CF4692"/>
    <w:rsid w:val="00D01F32"/>
    <w:rsid w:val="00D02700"/>
    <w:rsid w:val="00D2310A"/>
    <w:rsid w:val="00D24861"/>
    <w:rsid w:val="00D302E3"/>
    <w:rsid w:val="00D303AC"/>
    <w:rsid w:val="00D41402"/>
    <w:rsid w:val="00D41D7D"/>
    <w:rsid w:val="00D51378"/>
    <w:rsid w:val="00D60227"/>
    <w:rsid w:val="00D70047"/>
    <w:rsid w:val="00D74B55"/>
    <w:rsid w:val="00D87A5F"/>
    <w:rsid w:val="00D9678B"/>
    <w:rsid w:val="00DA0692"/>
    <w:rsid w:val="00DA0743"/>
    <w:rsid w:val="00DC5A76"/>
    <w:rsid w:val="00DD323A"/>
    <w:rsid w:val="00DD479C"/>
    <w:rsid w:val="00DD5D9C"/>
    <w:rsid w:val="00DD6BC6"/>
    <w:rsid w:val="00DE1BEA"/>
    <w:rsid w:val="00DE70AE"/>
    <w:rsid w:val="00DF24A7"/>
    <w:rsid w:val="00E04739"/>
    <w:rsid w:val="00E22F57"/>
    <w:rsid w:val="00E2604D"/>
    <w:rsid w:val="00E334C7"/>
    <w:rsid w:val="00E609E6"/>
    <w:rsid w:val="00E63D12"/>
    <w:rsid w:val="00E6538D"/>
    <w:rsid w:val="00E66C30"/>
    <w:rsid w:val="00E9537D"/>
    <w:rsid w:val="00EA1135"/>
    <w:rsid w:val="00EA225D"/>
    <w:rsid w:val="00EB4406"/>
    <w:rsid w:val="00EC7732"/>
    <w:rsid w:val="00ED6ABD"/>
    <w:rsid w:val="00EE0731"/>
    <w:rsid w:val="00F04A7A"/>
    <w:rsid w:val="00F14FA4"/>
    <w:rsid w:val="00F2539B"/>
    <w:rsid w:val="00F51AA1"/>
    <w:rsid w:val="00F66839"/>
    <w:rsid w:val="00F6737B"/>
    <w:rsid w:val="00F70A95"/>
    <w:rsid w:val="00F77186"/>
    <w:rsid w:val="00F801FC"/>
    <w:rsid w:val="00F928C9"/>
    <w:rsid w:val="00F96A2A"/>
    <w:rsid w:val="00FA6D3D"/>
    <w:rsid w:val="00FD03F8"/>
    <w:rsid w:val="00FD5900"/>
    <w:rsid w:val="00FE5F5B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44DDB"/>
  <w15:docId w15:val="{F256D43B-2211-4075-9367-8A99DA4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39"/>
    <w:rPr>
      <w:rFonts w:ascii="Arial" w:hAnsi="Arial"/>
      <w:color w:val="003399"/>
      <w:szCs w:val="24"/>
    </w:rPr>
  </w:style>
  <w:style w:type="paragraph" w:styleId="Titre1">
    <w:name w:val="heading 1"/>
    <w:basedOn w:val="Normal"/>
    <w:next w:val="Normal"/>
    <w:qFormat/>
    <w:rsid w:val="00B87C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qFormat/>
    <w:rsid w:val="00791C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qFormat/>
    <w:rsid w:val="00B87CE8"/>
    <w:pPr>
      <w:keepNext/>
      <w:numPr>
        <w:ilvl w:val="2"/>
        <w:numId w:val="1"/>
      </w:numPr>
      <w:jc w:val="center"/>
      <w:outlineLvl w:val="2"/>
    </w:pPr>
    <w:rPr>
      <w:rFonts w:cs="Arial"/>
      <w:b/>
      <w:sz w:val="36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6D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D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6D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6D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6D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6D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CarChar1CarCarCarCarCarCar1">
    <w:name w:val="Char Car Char1 Car Car Car Car Car Car1"/>
    <w:basedOn w:val="Normal"/>
    <w:autoRedefine/>
    <w:semiHidden/>
    <w:pPr>
      <w:spacing w:line="20" w:lineRule="exact"/>
    </w:pPr>
    <w:rPr>
      <w:rFonts w:ascii="Bookman Old Style" w:hAnsi="Bookman Old Style"/>
      <w:lang w:val="en-US" w:eastAsia="en-US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sid w:val="00366E78"/>
    <w:rPr>
      <w:rFonts w:ascii="Tahoma" w:hAnsi="Tahoma" w:cs="Tahoma"/>
      <w:sz w:val="16"/>
      <w:szCs w:val="16"/>
    </w:rPr>
  </w:style>
  <w:style w:type="character" w:styleId="Appelnotedebasdep">
    <w:name w:val="footnote reference"/>
    <w:aliases w:val="SUPERS"/>
    <w:semiHidden/>
    <w:rPr>
      <w:vertAlign w:val="superscript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semiHidden/>
    <w:pPr>
      <w:widowControl w:val="0"/>
    </w:pPr>
    <w:rPr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itre">
    <w:name w:val="Title"/>
    <w:basedOn w:val="Normal"/>
    <w:qFormat/>
    <w:pPr>
      <w:jc w:val="center"/>
    </w:pPr>
  </w:style>
  <w:style w:type="paragraph" w:styleId="Corpsdetexte">
    <w:name w:val="Body Text"/>
    <w:basedOn w:val="Normal"/>
    <w:semiHidden/>
    <w:pPr>
      <w:jc w:val="both"/>
    </w:pPr>
  </w:style>
  <w:style w:type="paragraph" w:customStyle="1" w:styleId="Corpsdetexte21">
    <w:name w:val="Corps de texte 21"/>
    <w:basedOn w:val="Normal"/>
    <w:pPr>
      <w:jc w:val="both"/>
    </w:pPr>
    <w:rPr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CarCarCarCarCarCarCarCarCarCarCar1CarCarCarCar1CarCar">
    <w:name w:val="Car Car Car Car Car Car Car Car Car Car Car1 Car Car Car Car1 Car Car"/>
    <w:basedOn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arCarCarCarCarCarCarCar">
    <w:name w:val="Car Car Car Car Car Car Car Car"/>
    <w:basedOn w:val="Normal"/>
    <w:autoRedefine/>
    <w:semiHidden/>
    <w:pPr>
      <w:spacing w:line="20" w:lineRule="exact"/>
    </w:pPr>
    <w:rPr>
      <w:rFonts w:ascii="Bookman Old Style" w:hAnsi="Bookman Old Style"/>
      <w:lang w:val="en-US" w:eastAsia="en-US"/>
    </w:rPr>
  </w:style>
  <w:style w:type="paragraph" w:customStyle="1" w:styleId="CharCarChar1CarCarCarCarCarCar1CarCarCarCarCarCarCar">
    <w:name w:val="Char Car Char1 Car Car Car Car Car Car1 Car Car Car Car Car Car Car"/>
    <w:basedOn w:val="Normal"/>
    <w:autoRedefine/>
    <w:semiHidden/>
    <w:rsid w:val="006B60C5"/>
    <w:pPr>
      <w:spacing w:line="20" w:lineRule="exact"/>
    </w:pPr>
    <w:rPr>
      <w:rFonts w:ascii="Bookman Old Style" w:hAnsi="Bookman Old Style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4E68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87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87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8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E6872"/>
    <w:rPr>
      <w:b/>
      <w:bCs/>
    </w:rPr>
  </w:style>
  <w:style w:type="table" w:styleId="Grilledutableau">
    <w:name w:val="Table Grid"/>
    <w:basedOn w:val="TableauNormal"/>
    <w:uiPriority w:val="39"/>
    <w:rsid w:val="00A6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C4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semiHidden/>
    <w:rsid w:val="00C47609"/>
  </w:style>
  <w:style w:type="paragraph" w:styleId="Paragraphedeliste">
    <w:name w:val="List Paragraph"/>
    <w:basedOn w:val="Normal"/>
    <w:uiPriority w:val="34"/>
    <w:qFormat/>
    <w:rsid w:val="00201CAE"/>
    <w:pPr>
      <w:ind w:left="708"/>
    </w:pPr>
  </w:style>
  <w:style w:type="paragraph" w:customStyle="1" w:styleId="Style2">
    <w:name w:val="Style2"/>
    <w:basedOn w:val="Normal"/>
    <w:link w:val="Style2Car"/>
    <w:qFormat/>
    <w:rsid w:val="0094749B"/>
    <w:pPr>
      <w:ind w:left="1146" w:hanging="720"/>
      <w:contextualSpacing/>
      <w:jc w:val="both"/>
    </w:pPr>
    <w:rPr>
      <w:rFonts w:eastAsia="Calibri" w:cs="Arial"/>
      <w:b/>
      <w:lang w:eastAsia="en-US"/>
    </w:rPr>
  </w:style>
  <w:style w:type="character" w:customStyle="1" w:styleId="Style2Car">
    <w:name w:val="Style2 Car"/>
    <w:basedOn w:val="Policepardfaut"/>
    <w:link w:val="Style2"/>
    <w:rsid w:val="0094749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86DD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86DD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86DD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86DD5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86D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86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wrap">
    <w:name w:val="nowrap"/>
    <w:basedOn w:val="Policepardfaut"/>
    <w:rsid w:val="002F4A14"/>
  </w:style>
  <w:style w:type="paragraph" w:styleId="Sansinterligne">
    <w:name w:val="No Spacing"/>
    <w:link w:val="SansinterligneCar"/>
    <w:uiPriority w:val="1"/>
    <w:qFormat/>
    <w:rsid w:val="00B15D54"/>
    <w:rPr>
      <w:rFonts w:ascii="Calibri" w:hAnsi="Calibr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15D54"/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rsid w:val="00951156"/>
    <w:rPr>
      <w:rFonts w:ascii="Arial" w:hAnsi="Arial"/>
      <w:color w:val="003399"/>
      <w:szCs w:val="24"/>
    </w:rPr>
  </w:style>
  <w:style w:type="character" w:styleId="Textedelespacerserv">
    <w:name w:val="Placeholder Text"/>
    <w:basedOn w:val="Policepardfaut"/>
    <w:uiPriority w:val="99"/>
    <w:semiHidden/>
    <w:rsid w:val="00F2539B"/>
    <w:rPr>
      <w:color w:val="808080"/>
    </w:rPr>
  </w:style>
  <w:style w:type="character" w:customStyle="1" w:styleId="Style1">
    <w:name w:val="Style1"/>
    <w:basedOn w:val="Policepardfaut"/>
    <w:uiPriority w:val="1"/>
    <w:rsid w:val="002A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timent-energiecarbon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905BD-4F74-42D0-A76C-AF8CA69E7919}"/>
      </w:docPartPr>
      <w:docPartBody>
        <w:p w:rsidR="00C60216" w:rsidRDefault="00C7281A"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0A125637BA487F93E7DC99A95B7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A6432-EC4B-4F82-9E0B-65D286B223AD}"/>
      </w:docPartPr>
      <w:docPartBody>
        <w:p w:rsidR="00C60216" w:rsidRDefault="00C7281A" w:rsidP="00C7281A">
          <w:pPr>
            <w:pStyle w:val="750A125637BA487F93E7DC99A95B7F8A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ABDA0A460547088AA40E559BD37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BD00-6336-4D62-A7B0-EF4E231B2F2E}"/>
      </w:docPartPr>
      <w:docPartBody>
        <w:p w:rsidR="00C60216" w:rsidRDefault="00C60216" w:rsidP="00C60216">
          <w:pPr>
            <w:pStyle w:val="63ABDA0A460547088AA40E559BD37E00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E3F90A3314A5E935115159DBCA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305C3-4809-4BA3-8A14-B9E05FC46AD4}"/>
      </w:docPartPr>
      <w:docPartBody>
        <w:p w:rsidR="00C60216" w:rsidRDefault="00C60216" w:rsidP="00C60216">
          <w:pPr>
            <w:pStyle w:val="CD1E3F90A3314A5E935115159DBCAAB7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8258066214141831DD05F16217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7F46A-85A4-44DD-A667-0730BDA0C79A}"/>
      </w:docPartPr>
      <w:docPartBody>
        <w:p w:rsidR="00C60216" w:rsidRDefault="00C60216" w:rsidP="00C60216">
          <w:pPr>
            <w:pStyle w:val="1828258066214141831DD05F162170B4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D46E958B814CB1A2177967F9662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A9CEF-9720-40ED-8A8B-9F7B7AD4338F}"/>
      </w:docPartPr>
      <w:docPartBody>
        <w:p w:rsidR="00C60216" w:rsidRDefault="00C60216" w:rsidP="00C60216">
          <w:pPr>
            <w:pStyle w:val="2CD46E958B814CB1A2177967F96620E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DFAB8F2E5045068F14D45D2FE39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2AC3C-432D-42F9-8BB1-A6D8E034ED8D}"/>
      </w:docPartPr>
      <w:docPartBody>
        <w:p w:rsidR="007C2DB0" w:rsidRDefault="00C60216" w:rsidP="00C60216">
          <w:pPr>
            <w:pStyle w:val="D2DFAB8F2E5045068F14D45D2FE3969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D0907D79B4143B19534756D2E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115F0-10E6-470C-ACFE-BA280156A78D}"/>
      </w:docPartPr>
      <w:docPartBody>
        <w:p w:rsidR="007C2DB0" w:rsidRDefault="00C60216" w:rsidP="00C60216">
          <w:pPr>
            <w:pStyle w:val="9DAD0907D79B4143B19534756D2EA44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21DBE9EA543E49022423531902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B75F3-44A7-416C-AB52-E464168CC6B5}"/>
      </w:docPartPr>
      <w:docPartBody>
        <w:p w:rsidR="007C2DB0" w:rsidRDefault="00C60216" w:rsidP="00C60216">
          <w:pPr>
            <w:pStyle w:val="F2421DBE9EA543E490224235319022A5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71515F73D4BFD9141197DBAE22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8DE27-ABC8-4CB2-A7DD-B66ED62F19F0}"/>
      </w:docPartPr>
      <w:docPartBody>
        <w:p w:rsidR="007C2DB0" w:rsidRDefault="007C2DB0" w:rsidP="007C2DB0">
          <w:pPr>
            <w:pStyle w:val="F4771515F73D4BFD9141197DBAE228C1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A23AB4CE14F9F8FEC10D4A584F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F010E-F402-4757-AB92-4F6F06A7604F}"/>
      </w:docPartPr>
      <w:docPartBody>
        <w:p w:rsidR="007C2DB0" w:rsidRDefault="007C2DB0" w:rsidP="007C2DB0">
          <w:pPr>
            <w:pStyle w:val="59BA23AB4CE14F9F8FEC10D4A584F3AF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A"/>
    <w:rsid w:val="001C0D02"/>
    <w:rsid w:val="00702D7C"/>
    <w:rsid w:val="007C2DB0"/>
    <w:rsid w:val="00C60216"/>
    <w:rsid w:val="00C7281A"/>
    <w:rsid w:val="00F63854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DB0"/>
    <w:rPr>
      <w:color w:val="808080"/>
    </w:rPr>
  </w:style>
  <w:style w:type="paragraph" w:customStyle="1" w:styleId="750A125637BA487F93E7DC99A95B7F8A">
    <w:name w:val="750A125637BA487F93E7DC99A95B7F8A"/>
    <w:rsid w:val="00C7281A"/>
    <w:pPr>
      <w:spacing w:after="0" w:line="240" w:lineRule="auto"/>
    </w:pPr>
    <w:rPr>
      <w:rFonts w:ascii="Arial" w:eastAsia="Times New Roman" w:hAnsi="Arial" w:cs="Times New Roman"/>
      <w:color w:val="003399"/>
      <w:sz w:val="20"/>
      <w:szCs w:val="24"/>
    </w:rPr>
  </w:style>
  <w:style w:type="paragraph" w:customStyle="1" w:styleId="63ABDA0A460547088AA40E559BD37E00">
    <w:name w:val="63ABDA0A460547088AA40E559BD37E00"/>
    <w:rsid w:val="00C60216"/>
  </w:style>
  <w:style w:type="paragraph" w:customStyle="1" w:styleId="CD1E3F90A3314A5E935115159DBCAAB7">
    <w:name w:val="CD1E3F90A3314A5E935115159DBCAAB7"/>
    <w:rsid w:val="00C60216"/>
  </w:style>
  <w:style w:type="paragraph" w:customStyle="1" w:styleId="18D59A35AA234FC1980A9054A85FA470">
    <w:name w:val="18D59A35AA234FC1980A9054A85FA470"/>
    <w:rsid w:val="00C60216"/>
  </w:style>
  <w:style w:type="paragraph" w:customStyle="1" w:styleId="1828258066214141831DD05F162170B4">
    <w:name w:val="1828258066214141831DD05F162170B4"/>
    <w:rsid w:val="00C60216"/>
  </w:style>
  <w:style w:type="paragraph" w:customStyle="1" w:styleId="2AFDEA128622418CB8864DC7E5619637">
    <w:name w:val="2AFDEA128622418CB8864DC7E5619637"/>
    <w:rsid w:val="00C60216"/>
  </w:style>
  <w:style w:type="paragraph" w:customStyle="1" w:styleId="2CD46E958B814CB1A2177967F96620EB">
    <w:name w:val="2CD46E958B814CB1A2177967F96620EB"/>
    <w:rsid w:val="00C60216"/>
  </w:style>
  <w:style w:type="paragraph" w:customStyle="1" w:styleId="D2DFAB8F2E5045068F14D45D2FE3969B">
    <w:name w:val="D2DFAB8F2E5045068F14D45D2FE3969B"/>
    <w:rsid w:val="00C60216"/>
  </w:style>
  <w:style w:type="paragraph" w:customStyle="1" w:styleId="7135A63D48B64C5A82D130DE2BBA8552">
    <w:name w:val="7135A63D48B64C5A82D130DE2BBA8552"/>
    <w:rsid w:val="00C60216"/>
  </w:style>
  <w:style w:type="paragraph" w:customStyle="1" w:styleId="9DAD0907D79B4143B19534756D2EA44B">
    <w:name w:val="9DAD0907D79B4143B19534756D2EA44B"/>
    <w:rsid w:val="00C60216"/>
  </w:style>
  <w:style w:type="paragraph" w:customStyle="1" w:styleId="F2421DBE9EA543E490224235319022A5">
    <w:name w:val="F2421DBE9EA543E490224235319022A5"/>
    <w:rsid w:val="00C60216"/>
  </w:style>
  <w:style w:type="paragraph" w:customStyle="1" w:styleId="F4771515F73D4BFD9141197DBAE228C1">
    <w:name w:val="F4771515F73D4BFD9141197DBAE228C1"/>
    <w:rsid w:val="007C2DB0"/>
  </w:style>
  <w:style w:type="paragraph" w:customStyle="1" w:styleId="59BA23AB4CE14F9F8FEC10D4A584F3AF">
    <w:name w:val="59BA23AB4CE14F9F8FEC10D4A584F3AF"/>
    <w:rsid w:val="007C2DB0"/>
  </w:style>
  <w:style w:type="paragraph" w:customStyle="1" w:styleId="43B8AF5FC2E6457090E1B93EE29347D5">
    <w:name w:val="43B8AF5FC2E6457090E1B93EE29347D5"/>
    <w:rsid w:val="007C2DB0"/>
  </w:style>
  <w:style w:type="paragraph" w:customStyle="1" w:styleId="F2C2F5DE7EF94C5F88F5678F6BD2B05E">
    <w:name w:val="F2C2F5DE7EF94C5F88F5678F6BD2B05E"/>
    <w:rsid w:val="007C2DB0"/>
  </w:style>
  <w:style w:type="paragraph" w:customStyle="1" w:styleId="2C0B7FBFFBA84F8A9D45FA88856DF298">
    <w:name w:val="2C0B7FBFFBA84F8A9D45FA88856DF298"/>
    <w:rsid w:val="007C2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CDF7-6AF2-49A7-8E34-AFC4DAD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Fonds Chaleur en PACA</vt:lpstr>
    </vt:vector>
  </TitlesOfParts>
  <Company>Agence de l'environnement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Fonds Chaleur en PACA</dc:title>
  <dc:creator>bauercaunh</dc:creator>
  <cp:lastModifiedBy>LEGRAND Christophe</cp:lastModifiedBy>
  <cp:revision>5</cp:revision>
  <cp:lastPrinted>2017-04-12T13:02:00Z</cp:lastPrinted>
  <dcterms:created xsi:type="dcterms:W3CDTF">2017-09-26T08:05:00Z</dcterms:created>
  <dcterms:modified xsi:type="dcterms:W3CDTF">2017-12-11T16:25:00Z</dcterms:modified>
</cp:coreProperties>
</file>