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color="auto"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0" distR="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color="auto"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20" r="24177" b="7532"/>
                          <a:stretch>
                            <a:fillRect/>
                          </a:stretch>
                        </pic:blipFill>
                        <pic:spPr bwMode="auto">
                          <a:xfrm>
                            <a:off x="0" y="0"/>
                            <a:ext cx="880745" cy="828040"/>
                          </a:xfrm>
                          <a:prstGeom prst="rect">
                            <a:avLst/>
                          </a:prstGeom>
                        </pic:spPr>
                      </pic:pic>
                    </a:graphicData>
                  </a:graphic>
                </wp:inline>
              </w:drawing>
            </w:r>
          </w:p>
        </w:tc>
      </w:tr>
      <w:tr>
        <w:trPr/>
        <w:tc>
          <w:tcPr>
            <w:tcW w:w="2404" w:type="dxa"/>
            <w:tcBorders/>
            <w:shd w:color="auto"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color="auto"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rFonts w:ascii="Arial" w:hAnsi="Arial" w:cs="Arial"/>
                                <w:b/>
                                <w:b/>
                                <w:bCs/>
                              </w:rPr>
                            </w:pPr>
                            <w:r>
                              <w:rPr>
                                <w:rFonts w:cs="Arial" w:ascii="Arial" w:hAnsi="Arial"/>
                                <w:b/>
                                <w:bCs/>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sz w:val="32"/>
                                <w:szCs w:val="32"/>
                              </w:rPr>
                              <w:t>ANNEXE</w:t>
                            </w:r>
                            <w:bookmarkEnd w:id="4"/>
                            <w:bookmarkEnd w:id="5"/>
                            <w:r>
                              <w:rPr>
                                <w:rFonts w:cs="Arial" w:ascii="Arial" w:hAnsi="Arial"/>
                                <w:b/>
                                <w:bCs/>
                                <w:sz w:val="32"/>
                                <w:szCs w:val="32"/>
                              </w:rPr>
                              <w:t xml:space="preserve"> 4</w:t>
                            </w:r>
                          </w:p>
                          <w:p>
                            <w:pPr>
                              <w:pStyle w:val="Contenudecadre"/>
                              <w:spacing w:lineRule="auto" w:line="360"/>
                              <w:jc w:val="center"/>
                              <w:rPr>
                                <w:rFonts w:ascii="Arial" w:hAnsi="Arial" w:cs="Arial"/>
                                <w:b/>
                                <w:b/>
                                <w:bCs/>
                                <w:sz w:val="32"/>
                                <w:szCs w:val="32"/>
                              </w:rPr>
                            </w:pPr>
                            <w:r>
                              <w:rPr>
                                <w:rFonts w:cs="Arial" w:ascii="Arial" w:hAnsi="Arial"/>
                                <w:b/>
                                <w:bCs/>
                                <w:sz w:val="32"/>
                                <w:szCs w:val="32"/>
                              </w:rPr>
                            </w:r>
                          </w:p>
                          <w:p>
                            <w:pPr>
                              <w:pStyle w:val="Contenudecadre"/>
                              <w:spacing w:lineRule="auto" w:line="360"/>
                              <w:jc w:val="center"/>
                              <w:rPr>
                                <w:rFonts w:ascii="Arial" w:hAnsi="Arial" w:cs="Arial"/>
                                <w:b/>
                                <w:b/>
                                <w:bCs/>
                                <w:sz w:val="32"/>
                                <w:szCs w:val="32"/>
                              </w:rPr>
                            </w:pPr>
                            <w:r>
                              <w:rPr>
                                <w:rFonts w:cs="Arial" w:ascii="Arial" w:hAnsi="Arial"/>
                                <w:b/>
                                <w:bCs/>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sz w:val="32"/>
                                <w:szCs w:val="32"/>
                              </w:rPr>
                              <w:t>grille de questionnement (ou matrice) ISO 37101</w:t>
                            </w:r>
                          </w:p>
                          <w:p>
                            <w:pPr>
                              <w:pStyle w:val="Contenudecadre"/>
                              <w:spacing w:lineRule="auto" w:line="360" w:before="0" w:after="120"/>
                              <w:jc w:val="center"/>
                              <w:rPr/>
                            </w:pPr>
                            <w:r>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rFonts w:ascii="Arial" w:hAnsi="Arial" w:cs="Arial"/>
                          <w:b/>
                          <w:b/>
                          <w:bCs/>
                        </w:rPr>
                      </w:pPr>
                      <w:r>
                        <w:rPr>
                          <w:rFonts w:cs="Arial" w:ascii="Arial" w:hAnsi="Arial"/>
                          <w:b/>
                          <w:bCs/>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sz w:val="32"/>
                          <w:szCs w:val="32"/>
                        </w:rPr>
                        <w:t>ANNEXE</w:t>
                      </w:r>
                      <w:bookmarkEnd w:id="10"/>
                      <w:bookmarkEnd w:id="11"/>
                      <w:r>
                        <w:rPr>
                          <w:rFonts w:cs="Arial" w:ascii="Arial" w:hAnsi="Arial"/>
                          <w:b/>
                          <w:bCs/>
                          <w:sz w:val="32"/>
                          <w:szCs w:val="32"/>
                        </w:rPr>
                        <w:t xml:space="preserve"> 4</w:t>
                      </w:r>
                    </w:p>
                    <w:p>
                      <w:pPr>
                        <w:pStyle w:val="Contenudecadre"/>
                        <w:spacing w:lineRule="auto" w:line="360"/>
                        <w:jc w:val="center"/>
                        <w:rPr>
                          <w:rFonts w:ascii="Arial" w:hAnsi="Arial" w:cs="Arial"/>
                          <w:b/>
                          <w:b/>
                          <w:bCs/>
                          <w:sz w:val="32"/>
                          <w:szCs w:val="32"/>
                        </w:rPr>
                      </w:pPr>
                      <w:r>
                        <w:rPr>
                          <w:rFonts w:cs="Arial" w:ascii="Arial" w:hAnsi="Arial"/>
                          <w:b/>
                          <w:bCs/>
                          <w:sz w:val="32"/>
                          <w:szCs w:val="32"/>
                        </w:rPr>
                      </w:r>
                    </w:p>
                    <w:p>
                      <w:pPr>
                        <w:pStyle w:val="Contenudecadre"/>
                        <w:spacing w:lineRule="auto" w:line="360"/>
                        <w:jc w:val="center"/>
                        <w:rPr>
                          <w:rFonts w:ascii="Arial" w:hAnsi="Arial" w:cs="Arial"/>
                          <w:b/>
                          <w:b/>
                          <w:bCs/>
                          <w:sz w:val="32"/>
                          <w:szCs w:val="32"/>
                        </w:rPr>
                      </w:pPr>
                      <w:r>
                        <w:rPr>
                          <w:rFonts w:cs="Arial" w:ascii="Arial" w:hAnsi="Arial"/>
                          <w:b/>
                          <w:bCs/>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sz w:val="32"/>
                          <w:szCs w:val="32"/>
                        </w:rPr>
                        <w:t>grille de questionnement (ou matrice) ISO 37101</w:t>
                      </w:r>
                    </w:p>
                    <w:p>
                      <w:pPr>
                        <w:pStyle w:val="Contenudecadre"/>
                        <w:spacing w:lineRule="auto" w:line="360" w:before="0" w:after="120"/>
                        <w:jc w:val="center"/>
                        <w:rPr/>
                      </w:pPr>
                      <w:r>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0" distL="114300" distR="114300"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2385422"/>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3318498"/>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LibreOffice/6.3.6.2$Windows_X86_64 LibreOffice_project/2196df99b074d8a661f4036fca8fa0cbfa33a497</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2020-11-24T18:59:00Z</dcterms:created>
  <dc:creator>Laurent Chateau</dc:creator>
  <dc:description/>
  <dc:language>fr-FR</dc:language>
  <cp:lastModifiedBy>RAULET Oriane</cp:lastModifiedBy>
  <cp:lastPrinted>2020-10-26T15:26:00Z</cp:lastPrinted>
  <dcterms:modified xsi:type="dcterms:W3CDTF">2020-11-27T09:53:00Z</dcterms:modified>
  <cp:revision>4</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